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BC" w:rsidRDefault="008A4F76" w:rsidP="008A4F76">
      <w:pPr>
        <w:spacing w:after="200" w:line="276" w:lineRule="auto"/>
        <w:ind w:hanging="851"/>
        <w:rPr>
          <w:noProof/>
        </w:rPr>
      </w:pPr>
      <w:r>
        <w:rPr>
          <w:noProof/>
        </w:rPr>
        <w:drawing>
          <wp:inline distT="0" distB="0" distL="0" distR="0">
            <wp:extent cx="10432800" cy="7383600"/>
            <wp:effectExtent l="0" t="0" r="6985" b="8255"/>
            <wp:docPr id="2" name="Picture 2" title="APS Work level standards (APS and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2651\AppData\Local\Microsoft\Windows\Temporary Internet Files\Content.Word\1847 APS work level standards cover 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2800" cy="7383600"/>
                    </a:xfrm>
                    <a:prstGeom prst="rect">
                      <a:avLst/>
                    </a:prstGeom>
                    <a:noFill/>
                    <a:ln>
                      <a:noFill/>
                    </a:ln>
                  </pic:spPr>
                </pic:pic>
              </a:graphicData>
            </a:graphic>
          </wp:inline>
        </w:drawing>
      </w:r>
    </w:p>
    <w:p w:rsidR="001076D3" w:rsidRDefault="001076D3" w:rsidP="00BC0720">
      <w:pPr>
        <w:spacing w:after="200" w:line="276" w:lineRule="auto"/>
        <w:ind w:hanging="709"/>
        <w:rPr>
          <w:noProof/>
        </w:rPr>
      </w:pPr>
    </w:p>
    <w:p w:rsidR="00861BB8" w:rsidRDefault="00861BB8" w:rsidP="001076D3">
      <w:pPr>
        <w:spacing w:after="200" w:line="276" w:lineRule="auto"/>
        <w:rPr>
          <w:noProof/>
          <w:color w:val="1F497D" w:themeColor="text2"/>
        </w:rPr>
      </w:pPr>
    </w:p>
    <w:p w:rsidR="009B099C" w:rsidRDefault="009B099C" w:rsidP="00861BB8">
      <w:pPr>
        <w:spacing w:after="200" w:line="276" w:lineRule="auto"/>
        <w:ind w:left="-425" w:hanging="142"/>
        <w:rPr>
          <w:color w:val="1F497D" w:themeColor="text2"/>
        </w:rPr>
      </w:pPr>
    </w:p>
    <w:p w:rsidR="00350739" w:rsidRDefault="00350739" w:rsidP="009B099C">
      <w:pPr>
        <w:spacing w:before="180" w:line="276" w:lineRule="auto"/>
        <w:rPr>
          <w:b/>
          <w:sz w:val="20"/>
          <w:szCs w:val="20"/>
        </w:rPr>
      </w:pPr>
    </w:p>
    <w:p w:rsidR="009B099C" w:rsidRPr="00D700FA" w:rsidRDefault="009B099C" w:rsidP="009B099C">
      <w:pPr>
        <w:spacing w:before="180" w:line="276" w:lineRule="auto"/>
        <w:rPr>
          <w:b/>
          <w:sz w:val="20"/>
          <w:szCs w:val="20"/>
        </w:rPr>
      </w:pPr>
      <w:r w:rsidRPr="00D700FA">
        <w:rPr>
          <w:b/>
          <w:sz w:val="20"/>
          <w:szCs w:val="20"/>
        </w:rPr>
        <w:t>© Commonwealth of Australia 201</w:t>
      </w:r>
      <w:r w:rsidR="00C7488D">
        <w:rPr>
          <w:b/>
          <w:sz w:val="20"/>
          <w:szCs w:val="20"/>
        </w:rPr>
        <w:t>4</w:t>
      </w:r>
      <w:bookmarkStart w:id="0" w:name="_GoBack"/>
      <w:bookmarkEnd w:id="0"/>
    </w:p>
    <w:p w:rsidR="009B099C" w:rsidRPr="00D700FA" w:rsidRDefault="009B099C" w:rsidP="009B099C">
      <w:pPr>
        <w:spacing w:before="180" w:line="276" w:lineRule="auto"/>
        <w:rPr>
          <w:sz w:val="20"/>
          <w:szCs w:val="20"/>
        </w:rPr>
      </w:pPr>
      <w:r w:rsidRPr="00D700FA">
        <w:rPr>
          <w:sz w:val="20"/>
          <w:szCs w:val="20"/>
        </w:rPr>
        <w:t>All material produced by the Australian Public Service Commission (the Commission) constitutes Commonwealth copyright administered by the Commission. The Commission reserves the right to set out the terms and conditions for the use of such material.</w:t>
      </w:r>
    </w:p>
    <w:p w:rsidR="009B099C" w:rsidRPr="00D700FA" w:rsidRDefault="009B099C" w:rsidP="009B099C">
      <w:pPr>
        <w:spacing w:before="180" w:line="276" w:lineRule="auto"/>
        <w:rPr>
          <w:sz w:val="20"/>
          <w:szCs w:val="20"/>
        </w:rPr>
      </w:pPr>
      <w:r w:rsidRPr="00D700FA">
        <w:rPr>
          <w:sz w:val="20"/>
          <w:szCs w:val="20"/>
        </w:rPr>
        <w:t xml:space="preserve">Apart from any use as permitted under the </w:t>
      </w:r>
      <w:r w:rsidRPr="00D700FA">
        <w:rPr>
          <w:i/>
          <w:sz w:val="20"/>
          <w:szCs w:val="20"/>
        </w:rPr>
        <w:t>Copyright Act 1968</w:t>
      </w:r>
      <w:r w:rsidRPr="00D700FA">
        <w:rPr>
          <w:sz w:val="20"/>
          <w:szCs w:val="20"/>
        </w:rPr>
        <w:t xml:space="preserve"> and those explicitly granted below, all other rights are reserved.</w:t>
      </w:r>
    </w:p>
    <w:p w:rsidR="009B099C" w:rsidRPr="00D700FA" w:rsidRDefault="009B099C" w:rsidP="009B099C">
      <w:pPr>
        <w:spacing w:before="180" w:line="276" w:lineRule="auto"/>
        <w:rPr>
          <w:sz w:val="20"/>
          <w:szCs w:val="20"/>
        </w:rPr>
      </w:pPr>
      <w:r w:rsidRPr="00D700FA">
        <w:rPr>
          <w:sz w:val="20"/>
          <w:szCs w:val="20"/>
        </w:rPr>
        <w:t xml:space="preserve">Unless otherwise noted, all material in this publication, except the Commission logo or badge, the Commonwealth Coat of Arms, and any material protected by a trade mark, is licensed under a Creative Commons BY Attribution 3.0 Australia licence. </w:t>
      </w:r>
    </w:p>
    <w:p w:rsidR="009B099C" w:rsidRPr="00D700FA" w:rsidRDefault="009B099C" w:rsidP="009B099C">
      <w:pPr>
        <w:spacing w:before="180" w:line="276" w:lineRule="auto"/>
        <w:rPr>
          <w:sz w:val="20"/>
          <w:szCs w:val="20"/>
        </w:rPr>
      </w:pPr>
      <w:r w:rsidRPr="00D700FA">
        <w:rPr>
          <w:noProof/>
          <w:sz w:val="20"/>
          <w:szCs w:val="20"/>
        </w:rPr>
        <w:drawing>
          <wp:inline distT="0" distB="0" distL="0" distR="0" wp14:anchorId="33B4AE48" wp14:editId="358EC34B">
            <wp:extent cx="771525" cy="266700"/>
            <wp:effectExtent l="19050" t="0" r="9525" b="0"/>
            <wp:docPr id="1" name="Picture 1" descr="Creative Commons Attribution Lic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ce">
                      <a:hlinkClick r:id="rId10"/>
                    </pic:cNvPr>
                    <pic:cNvPicPr>
                      <a:picLocks noChangeAspect="1" noChangeArrowheads="1"/>
                    </pic:cNvPicPr>
                  </pic:nvPicPr>
                  <pic:blipFill>
                    <a:blip r:embed="rId11"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p>
    <w:p w:rsidR="00D00119" w:rsidRPr="00D700FA" w:rsidRDefault="009B099C" w:rsidP="009B099C">
      <w:pPr>
        <w:spacing w:before="180" w:line="276" w:lineRule="auto"/>
        <w:rPr>
          <w:sz w:val="20"/>
          <w:szCs w:val="20"/>
        </w:rPr>
      </w:pPr>
      <w:r w:rsidRPr="00D700FA">
        <w:rPr>
          <w:sz w:val="20"/>
          <w:szCs w:val="20"/>
        </w:rPr>
        <w:t>Details of the licence are available at &lt;http://creativecommons.org/licenses/by/3.0/au/&gt;.</w:t>
      </w:r>
    </w:p>
    <w:p w:rsidR="009B099C" w:rsidRPr="00D700FA" w:rsidRDefault="009B099C" w:rsidP="009B099C">
      <w:pPr>
        <w:spacing w:before="300" w:line="276" w:lineRule="auto"/>
        <w:rPr>
          <w:b/>
          <w:sz w:val="20"/>
          <w:szCs w:val="20"/>
        </w:rPr>
      </w:pPr>
      <w:r w:rsidRPr="00D700FA">
        <w:rPr>
          <w:b/>
          <w:sz w:val="20"/>
          <w:szCs w:val="20"/>
        </w:rPr>
        <w:t>Attributing Commission works</w:t>
      </w:r>
    </w:p>
    <w:p w:rsidR="009B099C" w:rsidRPr="00D700FA" w:rsidRDefault="009B099C" w:rsidP="009B099C">
      <w:pPr>
        <w:spacing w:before="180" w:line="276" w:lineRule="auto"/>
        <w:rPr>
          <w:sz w:val="20"/>
          <w:szCs w:val="20"/>
        </w:rPr>
      </w:pPr>
      <w:r w:rsidRPr="00D700FA">
        <w:rPr>
          <w:sz w:val="20"/>
          <w:szCs w:val="20"/>
        </w:rPr>
        <w:t>Use of Commission material licensed under a Creative Commons BY Attribution 3.0 Australia licence requires you to attribute the work in the manner specified by the Commission (but not in any way that suggests that the Commission endorses you or your use of the work). Almost any form of words is fine provided that you:</w:t>
      </w:r>
    </w:p>
    <w:p w:rsidR="009B099C" w:rsidRPr="00D700FA" w:rsidRDefault="009B099C" w:rsidP="009B099C">
      <w:pPr>
        <w:pStyle w:val="ListParagraph"/>
        <w:numPr>
          <w:ilvl w:val="0"/>
          <w:numId w:val="8"/>
        </w:numPr>
        <w:autoSpaceDE w:val="0"/>
        <w:autoSpaceDN w:val="0"/>
        <w:adjustRightInd w:val="0"/>
        <w:spacing w:before="180" w:line="276" w:lineRule="auto"/>
        <w:jc w:val="left"/>
        <w:rPr>
          <w:rFonts w:ascii="Times New Roman" w:hAnsi="Times New Roman"/>
          <w:lang w:eastAsia="en-AU"/>
        </w:rPr>
      </w:pPr>
      <w:r w:rsidRPr="00D700FA">
        <w:rPr>
          <w:rFonts w:ascii="Times New Roman" w:hAnsi="Times New Roman"/>
          <w:lang w:eastAsia="en-AU"/>
        </w:rPr>
        <w:t>provide a reference to the publication and, where practical, the relevant pages</w:t>
      </w:r>
    </w:p>
    <w:p w:rsidR="009B099C" w:rsidRPr="00D700FA" w:rsidRDefault="009B099C" w:rsidP="009B099C">
      <w:pPr>
        <w:pStyle w:val="ListParagraph"/>
        <w:numPr>
          <w:ilvl w:val="0"/>
          <w:numId w:val="8"/>
        </w:numPr>
        <w:autoSpaceDE w:val="0"/>
        <w:autoSpaceDN w:val="0"/>
        <w:adjustRightInd w:val="0"/>
        <w:spacing w:before="180" w:line="276" w:lineRule="auto"/>
        <w:jc w:val="left"/>
        <w:rPr>
          <w:rFonts w:ascii="Times New Roman" w:hAnsi="Times New Roman"/>
          <w:lang w:eastAsia="en-AU"/>
        </w:rPr>
      </w:pPr>
      <w:r w:rsidRPr="00D700FA">
        <w:rPr>
          <w:rFonts w:ascii="Times New Roman" w:hAnsi="Times New Roman"/>
          <w:lang w:eastAsia="en-AU"/>
        </w:rPr>
        <w:t>make clear whether or not you have changed Commission content</w:t>
      </w:r>
    </w:p>
    <w:p w:rsidR="009B099C" w:rsidRPr="00D700FA" w:rsidRDefault="009B099C" w:rsidP="009B099C">
      <w:pPr>
        <w:pStyle w:val="ListParagraph"/>
        <w:numPr>
          <w:ilvl w:val="0"/>
          <w:numId w:val="8"/>
        </w:numPr>
        <w:autoSpaceDE w:val="0"/>
        <w:autoSpaceDN w:val="0"/>
        <w:adjustRightInd w:val="0"/>
        <w:spacing w:before="180" w:line="276" w:lineRule="auto"/>
        <w:jc w:val="left"/>
        <w:rPr>
          <w:rFonts w:ascii="Times New Roman" w:hAnsi="Times New Roman"/>
          <w:lang w:eastAsia="en-AU"/>
        </w:rPr>
      </w:pPr>
      <w:r w:rsidRPr="00D700FA">
        <w:rPr>
          <w:rFonts w:ascii="Times New Roman" w:hAnsi="Times New Roman"/>
          <w:lang w:eastAsia="en-AU"/>
        </w:rPr>
        <w:t>make clear what permission you are relying on, by including a reference to this page or to a human-readable summary of the Creative Commons BY Attribution 3.0 Australia licence</w:t>
      </w:r>
    </w:p>
    <w:p w:rsidR="009B099C" w:rsidRPr="00D700FA" w:rsidRDefault="009B099C" w:rsidP="009B099C">
      <w:pPr>
        <w:pStyle w:val="ListParagraph"/>
        <w:numPr>
          <w:ilvl w:val="0"/>
          <w:numId w:val="8"/>
        </w:numPr>
        <w:autoSpaceDE w:val="0"/>
        <w:autoSpaceDN w:val="0"/>
        <w:adjustRightInd w:val="0"/>
        <w:spacing w:before="180" w:line="276" w:lineRule="auto"/>
        <w:jc w:val="left"/>
        <w:rPr>
          <w:rFonts w:ascii="Times New Roman" w:hAnsi="Times New Roman"/>
          <w:lang w:eastAsia="en-AU"/>
        </w:rPr>
      </w:pPr>
      <w:proofErr w:type="gramStart"/>
      <w:r w:rsidRPr="00D700FA">
        <w:rPr>
          <w:rFonts w:ascii="Times New Roman" w:hAnsi="Times New Roman"/>
          <w:lang w:eastAsia="en-AU"/>
        </w:rPr>
        <w:t>do</w:t>
      </w:r>
      <w:proofErr w:type="gramEnd"/>
      <w:r w:rsidRPr="00D700FA">
        <w:rPr>
          <w:rFonts w:ascii="Times New Roman" w:hAnsi="Times New Roman"/>
          <w:lang w:eastAsia="en-AU"/>
        </w:rPr>
        <w:t xml:space="preserve"> not suggest that the Commission endorses you or your use of our content.</w:t>
      </w:r>
    </w:p>
    <w:p w:rsidR="009B099C" w:rsidRPr="00D700FA" w:rsidRDefault="009B099C" w:rsidP="009B099C">
      <w:pPr>
        <w:spacing w:before="180" w:line="276" w:lineRule="auto"/>
        <w:rPr>
          <w:sz w:val="20"/>
          <w:szCs w:val="20"/>
        </w:rPr>
      </w:pPr>
      <w:r w:rsidRPr="00D700FA">
        <w:rPr>
          <w:sz w:val="20"/>
          <w:szCs w:val="20"/>
        </w:rPr>
        <w:t xml:space="preserve">For example, if you have not changed Commission content in any way, you might state: ‘Sourced from the Australian Public Service Commission publication </w:t>
      </w:r>
      <w:r w:rsidR="00384A68">
        <w:rPr>
          <w:sz w:val="20"/>
          <w:szCs w:val="20"/>
        </w:rPr>
        <w:t>APS work level standards APS and EL classifications</w:t>
      </w:r>
      <w:r w:rsidRPr="00D700FA">
        <w:rPr>
          <w:sz w:val="20"/>
          <w:szCs w:val="20"/>
        </w:rPr>
        <w:t>. This material is licensed for reuse under a Creative Commons BY Attribution 3.0 Australia licence.’</w:t>
      </w:r>
    </w:p>
    <w:p w:rsidR="009B099C" w:rsidRPr="00D700FA" w:rsidRDefault="009B099C" w:rsidP="009B099C">
      <w:pPr>
        <w:spacing w:before="180" w:line="276" w:lineRule="auto"/>
        <w:rPr>
          <w:sz w:val="20"/>
          <w:szCs w:val="20"/>
        </w:rPr>
      </w:pPr>
      <w:r w:rsidRPr="00D700FA">
        <w:rPr>
          <w:sz w:val="20"/>
          <w:szCs w:val="20"/>
        </w:rPr>
        <w:t>If you have made changes to Commission content, it would be more accurate to describe it as ‘based on Australian Public Service Commission content’ instead of ‘sourced from the Australian Public Service Commission’.</w:t>
      </w:r>
    </w:p>
    <w:p w:rsidR="009B099C" w:rsidRPr="00D700FA" w:rsidRDefault="009B099C" w:rsidP="009B099C">
      <w:pPr>
        <w:spacing w:before="300" w:line="276" w:lineRule="auto"/>
        <w:rPr>
          <w:b/>
          <w:sz w:val="20"/>
          <w:szCs w:val="20"/>
        </w:rPr>
      </w:pPr>
      <w:r w:rsidRPr="00D700FA">
        <w:rPr>
          <w:b/>
          <w:sz w:val="20"/>
          <w:szCs w:val="20"/>
        </w:rPr>
        <w:t>Enquiries</w:t>
      </w:r>
    </w:p>
    <w:p w:rsidR="009B099C" w:rsidRPr="00D700FA" w:rsidRDefault="009B099C" w:rsidP="009B099C">
      <w:pPr>
        <w:spacing w:before="180" w:line="276" w:lineRule="auto"/>
        <w:rPr>
          <w:sz w:val="20"/>
          <w:szCs w:val="20"/>
        </w:rPr>
      </w:pPr>
      <w:r w:rsidRPr="00D700FA">
        <w:rPr>
          <w:sz w:val="20"/>
          <w:szCs w:val="20"/>
        </w:rPr>
        <w:t>For enquiries concerning reproduction and rights in Commission products and services, please contact communicationsunit@apsc.gov.au.</w:t>
      </w:r>
    </w:p>
    <w:p w:rsidR="004E6FC5" w:rsidRPr="004E6FC5" w:rsidRDefault="003002B0" w:rsidP="009B099C">
      <w:pPr>
        <w:spacing w:after="200" w:line="276" w:lineRule="auto"/>
        <w:jc w:val="center"/>
        <w:rPr>
          <w:rFonts w:ascii="Arial" w:hAnsi="Arial" w:cs="Arial"/>
          <w:color w:val="000000" w:themeColor="text1"/>
          <w:sz w:val="36"/>
          <w:szCs w:val="36"/>
        </w:rPr>
      </w:pPr>
      <w:r>
        <w:rPr>
          <w:rFonts w:ascii="Arial" w:hAnsi="Arial" w:cs="Arial"/>
          <w:color w:val="000000" w:themeColor="text1"/>
          <w:sz w:val="36"/>
          <w:szCs w:val="36"/>
        </w:rPr>
        <w:br w:type="page"/>
      </w:r>
      <w:r w:rsidR="004E6FC5" w:rsidRPr="004E6FC5">
        <w:rPr>
          <w:rFonts w:ascii="Arial" w:hAnsi="Arial" w:cs="Arial"/>
          <w:color w:val="000000" w:themeColor="text1"/>
          <w:sz w:val="36"/>
          <w:szCs w:val="36"/>
        </w:rPr>
        <w:lastRenderedPageBreak/>
        <w:t>Australian Public Service Work Level Standards</w:t>
      </w:r>
    </w:p>
    <w:p w:rsidR="004E6FC5" w:rsidRPr="00AB207E" w:rsidRDefault="004E6FC5" w:rsidP="00786D20">
      <w:pPr>
        <w:pStyle w:val="APSCBlocktext"/>
        <w:spacing w:after="120"/>
        <w:rPr>
          <w:sz w:val="21"/>
          <w:szCs w:val="21"/>
        </w:rPr>
      </w:pPr>
      <w:r w:rsidRPr="00AB207E">
        <w:rPr>
          <w:sz w:val="21"/>
          <w:szCs w:val="21"/>
        </w:rPr>
        <w:t>The Australian Public Serv</w:t>
      </w:r>
      <w:r w:rsidR="00AE6D8A" w:rsidRPr="00AB207E">
        <w:rPr>
          <w:sz w:val="21"/>
          <w:szCs w:val="21"/>
        </w:rPr>
        <w:t xml:space="preserve">ice (APS) Work Level Standards </w:t>
      </w:r>
      <w:r w:rsidR="00BC5DED" w:rsidRPr="00AB207E">
        <w:rPr>
          <w:sz w:val="21"/>
          <w:szCs w:val="21"/>
        </w:rPr>
        <w:t xml:space="preserve">for the APS </w:t>
      </w:r>
      <w:r w:rsidR="00AE6D8A" w:rsidRPr="00AB207E">
        <w:rPr>
          <w:sz w:val="21"/>
          <w:szCs w:val="21"/>
        </w:rPr>
        <w:t xml:space="preserve">Level </w:t>
      </w:r>
      <w:r w:rsidR="00BC5DED" w:rsidRPr="00AB207E">
        <w:rPr>
          <w:sz w:val="21"/>
          <w:szCs w:val="21"/>
        </w:rPr>
        <w:t xml:space="preserve">and </w:t>
      </w:r>
      <w:r w:rsidR="008C51FF" w:rsidRPr="00AB207E">
        <w:rPr>
          <w:sz w:val="21"/>
          <w:szCs w:val="21"/>
        </w:rPr>
        <w:t>Executive Level</w:t>
      </w:r>
      <w:r w:rsidR="00BC5DED" w:rsidRPr="00AB207E">
        <w:rPr>
          <w:sz w:val="21"/>
          <w:szCs w:val="21"/>
        </w:rPr>
        <w:t xml:space="preserve"> </w:t>
      </w:r>
      <w:r w:rsidR="008C51FF" w:rsidRPr="00AB207E">
        <w:rPr>
          <w:sz w:val="21"/>
          <w:szCs w:val="21"/>
        </w:rPr>
        <w:t xml:space="preserve">(EL) </w:t>
      </w:r>
      <w:r w:rsidR="00BC5DED" w:rsidRPr="00AB207E">
        <w:rPr>
          <w:sz w:val="21"/>
          <w:szCs w:val="21"/>
        </w:rPr>
        <w:t>classifications</w:t>
      </w:r>
      <w:r w:rsidRPr="00AB207E">
        <w:rPr>
          <w:sz w:val="21"/>
          <w:szCs w:val="21"/>
        </w:rPr>
        <w:t xml:space="preserve"> have been developed to provide a</w:t>
      </w:r>
      <w:r w:rsidR="00BC5DED" w:rsidRPr="00AB207E">
        <w:rPr>
          <w:sz w:val="21"/>
          <w:szCs w:val="21"/>
        </w:rPr>
        <w:t xml:space="preserve"> consistent platform for classifying jobs. They accommodate the diversity of roles across the APS and </w:t>
      </w:r>
      <w:r w:rsidRPr="00AB207E">
        <w:rPr>
          <w:sz w:val="21"/>
          <w:szCs w:val="21"/>
        </w:rPr>
        <w:t xml:space="preserve">are structured to clearly differentiate between the work expected (i.e. responsibilities and duties) at each classification level.  </w:t>
      </w:r>
    </w:p>
    <w:p w:rsidR="004E6FC5" w:rsidRPr="00AB207E" w:rsidRDefault="00AE6D8A" w:rsidP="00786D20">
      <w:pPr>
        <w:pStyle w:val="APSCBlocktext"/>
        <w:spacing w:after="120"/>
        <w:rPr>
          <w:sz w:val="21"/>
          <w:szCs w:val="21"/>
        </w:rPr>
      </w:pPr>
      <w:r w:rsidRPr="00AB207E">
        <w:rPr>
          <w:sz w:val="21"/>
          <w:szCs w:val="21"/>
        </w:rPr>
        <w:t>The work level standards</w:t>
      </w:r>
      <w:r w:rsidR="004E6FC5" w:rsidRPr="00AB207E">
        <w:rPr>
          <w:sz w:val="21"/>
          <w:szCs w:val="21"/>
        </w:rPr>
        <w:t xml:space="preserve"> are </w:t>
      </w:r>
      <w:r w:rsidR="004E6FC5" w:rsidRPr="00AB207E">
        <w:rPr>
          <w:b/>
          <w:sz w:val="21"/>
          <w:szCs w:val="21"/>
        </w:rPr>
        <w:t>not intended to be an exhaustive list</w:t>
      </w:r>
      <w:r w:rsidR="004E6FC5" w:rsidRPr="00AB207E">
        <w:rPr>
          <w:sz w:val="21"/>
          <w:szCs w:val="21"/>
        </w:rPr>
        <w:t xml:space="preserve"> of responsibilities and duties for each classification level. </w:t>
      </w:r>
      <w:r w:rsidR="00511481" w:rsidRPr="00AB207E">
        <w:rPr>
          <w:sz w:val="21"/>
          <w:szCs w:val="21"/>
        </w:rPr>
        <w:t xml:space="preserve">The classification should be determined according to the </w:t>
      </w:r>
      <w:r w:rsidR="00511481" w:rsidRPr="00AB207E">
        <w:rPr>
          <w:b/>
          <w:sz w:val="21"/>
          <w:szCs w:val="21"/>
        </w:rPr>
        <w:t>highest function performed on a regular basis</w:t>
      </w:r>
      <w:r w:rsidR="00511481" w:rsidRPr="00AB207E">
        <w:rPr>
          <w:sz w:val="21"/>
          <w:szCs w:val="21"/>
        </w:rPr>
        <w:t xml:space="preserve">. </w:t>
      </w:r>
      <w:r w:rsidR="004E6FC5" w:rsidRPr="00AB207E">
        <w:rPr>
          <w:sz w:val="21"/>
          <w:szCs w:val="21"/>
        </w:rPr>
        <w:t xml:space="preserve">Roles are not expected to involve all of the examples listed. Descriptions of the responsibilities and duties </w:t>
      </w:r>
      <w:r w:rsidR="007E3D09" w:rsidRPr="00AB207E">
        <w:rPr>
          <w:sz w:val="21"/>
          <w:szCs w:val="21"/>
        </w:rPr>
        <w:t xml:space="preserve">have been developed to take account of the wide-ranging nature of work across the APS. They </w:t>
      </w:r>
      <w:r w:rsidR="004E6FC5" w:rsidRPr="00AB207E">
        <w:rPr>
          <w:sz w:val="21"/>
          <w:szCs w:val="21"/>
        </w:rPr>
        <w:t xml:space="preserve">should be regarded as </w:t>
      </w:r>
      <w:r w:rsidR="004E6FC5" w:rsidRPr="00AB207E">
        <w:rPr>
          <w:b/>
          <w:sz w:val="21"/>
          <w:szCs w:val="21"/>
        </w:rPr>
        <w:t>general in nature</w:t>
      </w:r>
      <w:r w:rsidR="004E6FC5" w:rsidRPr="00AB207E">
        <w:rPr>
          <w:sz w:val="21"/>
          <w:szCs w:val="21"/>
        </w:rPr>
        <w:t xml:space="preserve"> and will require a level of interpretation depending upon the broad job context and conditions within which the responsibilities and duties are to be performed. </w:t>
      </w:r>
    </w:p>
    <w:p w:rsidR="00C31849" w:rsidRPr="00AB207E" w:rsidRDefault="00C31849" w:rsidP="00786D20">
      <w:pPr>
        <w:pStyle w:val="APSCBlocktext"/>
        <w:spacing w:after="120"/>
        <w:rPr>
          <w:sz w:val="21"/>
          <w:szCs w:val="21"/>
        </w:rPr>
      </w:pPr>
      <w:r w:rsidRPr="00AB207E">
        <w:rPr>
          <w:sz w:val="21"/>
          <w:szCs w:val="21"/>
        </w:rPr>
        <w:t>Agencies may consider supplementary guidance to enable the application of work value descriptions to a specific job.</w:t>
      </w:r>
    </w:p>
    <w:p w:rsidR="004E6FC5" w:rsidRPr="00786D20" w:rsidRDefault="00551FD1" w:rsidP="00786D20">
      <w:pPr>
        <w:pStyle w:val="APSCBlocktext"/>
        <w:spacing w:after="120"/>
        <w:rPr>
          <w:sz w:val="21"/>
          <w:szCs w:val="21"/>
        </w:rPr>
      </w:pPr>
      <w:r w:rsidRPr="00AB207E">
        <w:rPr>
          <w:sz w:val="21"/>
          <w:szCs w:val="21"/>
        </w:rPr>
        <w:t>In keeping with the broader employment framework for the APS</w:t>
      </w:r>
      <w:r w:rsidR="00AE6D8A" w:rsidRPr="00AB207E">
        <w:rPr>
          <w:sz w:val="21"/>
          <w:szCs w:val="21"/>
        </w:rPr>
        <w:t xml:space="preserve"> </w:t>
      </w:r>
      <w:r w:rsidRPr="00AB207E">
        <w:rPr>
          <w:sz w:val="21"/>
          <w:szCs w:val="21"/>
        </w:rPr>
        <w:t>i</w:t>
      </w:r>
      <w:r w:rsidR="00AE6D8A" w:rsidRPr="00AB207E">
        <w:rPr>
          <w:sz w:val="21"/>
          <w:szCs w:val="21"/>
        </w:rPr>
        <w:t xml:space="preserve">t is </w:t>
      </w:r>
      <w:r w:rsidR="00EC0340" w:rsidRPr="00AB207E">
        <w:rPr>
          <w:sz w:val="21"/>
          <w:szCs w:val="21"/>
        </w:rPr>
        <w:t xml:space="preserve">expected </w:t>
      </w:r>
      <w:r w:rsidR="004E6FC5" w:rsidRPr="00AB207E">
        <w:rPr>
          <w:sz w:val="21"/>
          <w:szCs w:val="21"/>
        </w:rPr>
        <w:t xml:space="preserve">that </w:t>
      </w:r>
      <w:r w:rsidRPr="00AB207E">
        <w:rPr>
          <w:sz w:val="21"/>
          <w:szCs w:val="21"/>
        </w:rPr>
        <w:t xml:space="preserve">in performing any role, </w:t>
      </w:r>
      <w:r w:rsidR="004E6FC5" w:rsidRPr="00AB207E">
        <w:rPr>
          <w:sz w:val="21"/>
          <w:szCs w:val="21"/>
        </w:rPr>
        <w:t xml:space="preserve">all APS employees </w:t>
      </w:r>
      <w:r w:rsidR="00EC0340" w:rsidRPr="00AB207E">
        <w:rPr>
          <w:sz w:val="21"/>
          <w:szCs w:val="21"/>
        </w:rPr>
        <w:t>display behaviours consistent with</w:t>
      </w:r>
      <w:r w:rsidR="004E6FC5" w:rsidRPr="00AB207E">
        <w:rPr>
          <w:sz w:val="21"/>
          <w:szCs w:val="21"/>
        </w:rPr>
        <w:t xml:space="preserve"> the APS Values</w:t>
      </w:r>
      <w:r w:rsidR="00EC0340">
        <w:rPr>
          <w:sz w:val="21"/>
          <w:szCs w:val="21"/>
        </w:rPr>
        <w:t xml:space="preserve"> and Employment Principles</w:t>
      </w:r>
      <w:r w:rsidR="004E6FC5" w:rsidRPr="00786D20">
        <w:rPr>
          <w:sz w:val="21"/>
          <w:szCs w:val="21"/>
        </w:rPr>
        <w:t xml:space="preserve"> and the APS Code of Conduct.</w:t>
      </w:r>
      <w:r w:rsidR="00EC0340" w:rsidRPr="00EC0340">
        <w:t xml:space="preserve"> </w:t>
      </w:r>
      <w:r w:rsidR="00EC0340" w:rsidRPr="00EC0340">
        <w:rPr>
          <w:sz w:val="21"/>
          <w:szCs w:val="21"/>
        </w:rPr>
        <w:t xml:space="preserve">Employees are </w:t>
      </w:r>
      <w:r w:rsidR="00EC0340">
        <w:rPr>
          <w:sz w:val="21"/>
          <w:szCs w:val="21"/>
        </w:rPr>
        <w:t xml:space="preserve">also </w:t>
      </w:r>
      <w:r w:rsidR="00EC0340" w:rsidRPr="00EC0340">
        <w:rPr>
          <w:sz w:val="21"/>
          <w:szCs w:val="21"/>
        </w:rPr>
        <w:t>expected to apply principles and practices relating to workplace diversity, a safe working environment and workplace participation</w:t>
      </w:r>
      <w:r w:rsidR="00EC0340">
        <w:rPr>
          <w:sz w:val="21"/>
          <w:szCs w:val="21"/>
        </w:rPr>
        <w:t>.</w:t>
      </w:r>
      <w:r w:rsidR="004E6FC5" w:rsidRPr="00786D20">
        <w:rPr>
          <w:sz w:val="21"/>
          <w:szCs w:val="21"/>
        </w:rPr>
        <w:t xml:space="preserve"> </w:t>
      </w:r>
    </w:p>
    <w:p w:rsidR="004E6FC5" w:rsidRPr="00786D20" w:rsidRDefault="004E6FC5" w:rsidP="00786D20">
      <w:pPr>
        <w:pStyle w:val="APSCBlocktext"/>
        <w:spacing w:after="120"/>
        <w:rPr>
          <w:sz w:val="21"/>
          <w:szCs w:val="21"/>
        </w:rPr>
      </w:pPr>
      <w:r w:rsidRPr="00786D20">
        <w:rPr>
          <w:sz w:val="21"/>
          <w:szCs w:val="21"/>
        </w:rPr>
        <w:t>The WLS consist</w:t>
      </w:r>
      <w:r w:rsidR="005F4C7C">
        <w:rPr>
          <w:sz w:val="21"/>
          <w:szCs w:val="21"/>
        </w:rPr>
        <w:t xml:space="preserve"> of two key elements: characteristics</w:t>
      </w:r>
      <w:r w:rsidRPr="00786D20">
        <w:rPr>
          <w:sz w:val="21"/>
          <w:szCs w:val="21"/>
        </w:rPr>
        <w:t xml:space="preserve"> and functions. </w:t>
      </w:r>
    </w:p>
    <w:p w:rsidR="004E6FC5" w:rsidRPr="00786D20" w:rsidRDefault="004E6FC5" w:rsidP="00925B9C">
      <w:pPr>
        <w:pStyle w:val="APSCBulletedtext"/>
        <w:numPr>
          <w:ilvl w:val="0"/>
          <w:numId w:val="1"/>
        </w:numPr>
        <w:spacing w:before="120"/>
        <w:ind w:left="567" w:hanging="284"/>
        <w:rPr>
          <w:sz w:val="21"/>
          <w:szCs w:val="21"/>
        </w:rPr>
      </w:pPr>
      <w:r w:rsidRPr="00786D20">
        <w:rPr>
          <w:b/>
          <w:sz w:val="21"/>
          <w:szCs w:val="21"/>
        </w:rPr>
        <w:t>Characteristics:</w:t>
      </w:r>
      <w:r w:rsidR="00A7094B">
        <w:rPr>
          <w:sz w:val="21"/>
          <w:szCs w:val="21"/>
        </w:rPr>
        <w:t xml:space="preserve"> Are</w:t>
      </w:r>
      <w:r w:rsidRPr="00786D20">
        <w:rPr>
          <w:sz w:val="21"/>
          <w:szCs w:val="21"/>
        </w:rPr>
        <w:t xml:space="preserve"> general statements about the broad job requirement</w:t>
      </w:r>
      <w:r w:rsidR="005F4C7C">
        <w:rPr>
          <w:sz w:val="21"/>
          <w:szCs w:val="21"/>
        </w:rPr>
        <w:t>s</w:t>
      </w:r>
      <w:r w:rsidRPr="00786D20">
        <w:rPr>
          <w:sz w:val="21"/>
          <w:szCs w:val="21"/>
        </w:rPr>
        <w:t xml:space="preserve"> and operating context for each classification level. The five key </w:t>
      </w:r>
      <w:r w:rsidR="007D3F2A">
        <w:rPr>
          <w:sz w:val="21"/>
          <w:szCs w:val="21"/>
        </w:rPr>
        <w:t>characteristic</w:t>
      </w:r>
      <w:r w:rsidRPr="00786D20">
        <w:rPr>
          <w:sz w:val="21"/>
          <w:szCs w:val="21"/>
        </w:rPr>
        <w:t>s are:</w:t>
      </w:r>
    </w:p>
    <w:p w:rsidR="00387A46" w:rsidRPr="00786D20" w:rsidRDefault="00387A46" w:rsidP="00925B9C">
      <w:pPr>
        <w:pStyle w:val="APSCBulletedtext"/>
        <w:numPr>
          <w:ilvl w:val="1"/>
          <w:numId w:val="1"/>
        </w:numPr>
        <w:spacing w:before="120"/>
        <w:ind w:left="1134" w:hanging="284"/>
        <w:rPr>
          <w:sz w:val="21"/>
          <w:szCs w:val="21"/>
        </w:rPr>
        <w:sectPr w:rsidR="00387A46" w:rsidRPr="00786D20" w:rsidSect="007C2CE9">
          <w:footerReference w:type="default" r:id="rId12"/>
          <w:pgSz w:w="16838" w:h="11906" w:orient="landscape" w:code="9"/>
          <w:pgMar w:top="426" w:right="851" w:bottom="567" w:left="851" w:header="227" w:footer="0" w:gutter="0"/>
          <w:pgBorders w:offsetFrom="page">
            <w:top w:val="none" w:sz="0" w:space="0" w:color="000000"/>
            <w:left w:val="none" w:sz="0" w:space="0" w:color="00FF00"/>
            <w:bottom w:val="none" w:sz="0" w:space="0" w:color="00FF00"/>
            <w:right w:val="none" w:sz="0" w:space="0" w:color="00FF00"/>
          </w:pgBorders>
          <w:cols w:space="425"/>
          <w:titlePg/>
          <w:docGrid w:linePitch="360"/>
        </w:sectPr>
      </w:pPr>
    </w:p>
    <w:p w:rsidR="004E6FC5" w:rsidRPr="00786D20" w:rsidRDefault="004E6FC5" w:rsidP="00925B9C">
      <w:pPr>
        <w:pStyle w:val="APSCBulletedtext"/>
        <w:numPr>
          <w:ilvl w:val="1"/>
          <w:numId w:val="1"/>
        </w:numPr>
        <w:spacing w:before="40" w:after="40"/>
        <w:ind w:left="1134" w:hanging="284"/>
        <w:rPr>
          <w:sz w:val="21"/>
          <w:szCs w:val="21"/>
        </w:rPr>
      </w:pPr>
      <w:r w:rsidRPr="00786D20">
        <w:rPr>
          <w:sz w:val="21"/>
          <w:szCs w:val="21"/>
        </w:rPr>
        <w:lastRenderedPageBreak/>
        <w:t>Leadership and accountability;</w:t>
      </w:r>
    </w:p>
    <w:p w:rsidR="004E6FC5" w:rsidRPr="00786D20" w:rsidRDefault="004E6FC5" w:rsidP="00925B9C">
      <w:pPr>
        <w:pStyle w:val="APSCBulletedtext"/>
        <w:numPr>
          <w:ilvl w:val="1"/>
          <w:numId w:val="1"/>
        </w:numPr>
        <w:spacing w:before="40" w:after="40"/>
        <w:ind w:left="1134" w:hanging="284"/>
        <w:rPr>
          <w:sz w:val="21"/>
          <w:szCs w:val="21"/>
        </w:rPr>
      </w:pPr>
      <w:r w:rsidRPr="00786D20">
        <w:rPr>
          <w:sz w:val="21"/>
          <w:szCs w:val="21"/>
        </w:rPr>
        <w:t>Management diversity and span;</w:t>
      </w:r>
    </w:p>
    <w:p w:rsidR="004E6FC5" w:rsidRPr="00786D20" w:rsidRDefault="004E6FC5" w:rsidP="00925B9C">
      <w:pPr>
        <w:pStyle w:val="APSCBulletedtext"/>
        <w:numPr>
          <w:ilvl w:val="1"/>
          <w:numId w:val="1"/>
        </w:numPr>
        <w:spacing w:before="40" w:after="40"/>
        <w:ind w:left="1134" w:hanging="283"/>
        <w:rPr>
          <w:sz w:val="21"/>
          <w:szCs w:val="21"/>
        </w:rPr>
      </w:pPr>
      <w:r w:rsidRPr="00786D20">
        <w:rPr>
          <w:sz w:val="21"/>
          <w:szCs w:val="21"/>
        </w:rPr>
        <w:lastRenderedPageBreak/>
        <w:t>Stakeholder management;</w:t>
      </w:r>
    </w:p>
    <w:p w:rsidR="004E6FC5" w:rsidRPr="00786D20" w:rsidRDefault="004E6FC5" w:rsidP="00925B9C">
      <w:pPr>
        <w:pStyle w:val="APSCBulletedtext"/>
        <w:numPr>
          <w:ilvl w:val="1"/>
          <w:numId w:val="1"/>
        </w:numPr>
        <w:spacing w:before="40" w:after="40"/>
        <w:ind w:left="1134" w:hanging="283"/>
        <w:rPr>
          <w:sz w:val="21"/>
          <w:szCs w:val="21"/>
        </w:rPr>
      </w:pPr>
      <w:r w:rsidRPr="00786D20">
        <w:rPr>
          <w:sz w:val="21"/>
          <w:szCs w:val="21"/>
        </w:rPr>
        <w:t>Job context and environment; and</w:t>
      </w:r>
    </w:p>
    <w:p w:rsidR="004E6FC5" w:rsidRPr="00786D20" w:rsidRDefault="004E6FC5" w:rsidP="00925B9C">
      <w:pPr>
        <w:pStyle w:val="APSCBulletedtext"/>
        <w:numPr>
          <w:ilvl w:val="1"/>
          <w:numId w:val="1"/>
        </w:numPr>
        <w:spacing w:before="40" w:after="40"/>
        <w:ind w:left="1134" w:hanging="283"/>
        <w:rPr>
          <w:sz w:val="21"/>
          <w:szCs w:val="21"/>
        </w:rPr>
      </w:pPr>
      <w:r w:rsidRPr="00786D20">
        <w:rPr>
          <w:sz w:val="21"/>
          <w:szCs w:val="21"/>
        </w:rPr>
        <w:lastRenderedPageBreak/>
        <w:t>Independence and decision-making.</w:t>
      </w:r>
    </w:p>
    <w:p w:rsidR="00387A46" w:rsidRPr="00786D20" w:rsidRDefault="00387A46" w:rsidP="00786D20">
      <w:pPr>
        <w:pStyle w:val="APSCBulletedtext"/>
        <w:numPr>
          <w:ilvl w:val="0"/>
          <w:numId w:val="1"/>
        </w:numPr>
        <w:spacing w:before="60"/>
        <w:ind w:left="567" w:hanging="283"/>
        <w:rPr>
          <w:b/>
          <w:sz w:val="21"/>
          <w:szCs w:val="21"/>
        </w:rPr>
        <w:sectPr w:rsidR="00387A46" w:rsidRPr="00786D20" w:rsidSect="00673FEB">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425"/>
          <w:docGrid w:linePitch="360"/>
        </w:sectPr>
      </w:pPr>
    </w:p>
    <w:p w:rsidR="004E6FC5" w:rsidRPr="00786D20" w:rsidRDefault="004E6FC5" w:rsidP="00E36CE5">
      <w:pPr>
        <w:pStyle w:val="APSCBulletedtext"/>
        <w:numPr>
          <w:ilvl w:val="0"/>
          <w:numId w:val="1"/>
        </w:numPr>
        <w:spacing w:before="240"/>
        <w:ind w:left="567" w:hanging="283"/>
        <w:rPr>
          <w:sz w:val="21"/>
          <w:szCs w:val="21"/>
        </w:rPr>
      </w:pPr>
      <w:r w:rsidRPr="00786D20">
        <w:rPr>
          <w:b/>
          <w:sz w:val="21"/>
          <w:szCs w:val="21"/>
        </w:rPr>
        <w:lastRenderedPageBreak/>
        <w:t>Functions:</w:t>
      </w:r>
      <w:r w:rsidRPr="00786D20">
        <w:rPr>
          <w:sz w:val="21"/>
          <w:szCs w:val="21"/>
        </w:rPr>
        <w:t xml:space="preserve"> </w:t>
      </w:r>
      <w:r w:rsidR="00A7094B">
        <w:rPr>
          <w:sz w:val="21"/>
          <w:szCs w:val="21"/>
        </w:rPr>
        <w:t>Describes</w:t>
      </w:r>
      <w:r w:rsidRPr="00786D20">
        <w:rPr>
          <w:sz w:val="21"/>
          <w:szCs w:val="21"/>
        </w:rPr>
        <w:t xml:space="preserve"> the typical duties </w:t>
      </w:r>
      <w:r w:rsidR="000B40E2" w:rsidRPr="00786D20">
        <w:rPr>
          <w:sz w:val="21"/>
          <w:szCs w:val="21"/>
        </w:rPr>
        <w:t>and provides examples of the types of tasks and/or functions performed at</w:t>
      </w:r>
      <w:r w:rsidRPr="00786D20">
        <w:rPr>
          <w:sz w:val="21"/>
          <w:szCs w:val="21"/>
        </w:rPr>
        <w:t xml:space="preserve"> each classification level. A role may incorporate duties from more than one function. The five key functions are:</w:t>
      </w:r>
    </w:p>
    <w:p w:rsidR="004E6FC5" w:rsidRPr="00786D20" w:rsidRDefault="004E6FC5" w:rsidP="00925B9C">
      <w:pPr>
        <w:pStyle w:val="APSCBlocktext"/>
        <w:numPr>
          <w:ilvl w:val="1"/>
          <w:numId w:val="1"/>
        </w:numPr>
        <w:spacing w:before="40" w:after="40"/>
        <w:ind w:left="1135" w:hanging="284"/>
        <w:rPr>
          <w:sz w:val="21"/>
          <w:szCs w:val="21"/>
        </w:rPr>
      </w:pPr>
      <w:r w:rsidRPr="00786D20">
        <w:rPr>
          <w:sz w:val="21"/>
          <w:szCs w:val="21"/>
        </w:rPr>
        <w:t>Service delivery – relates to the delivery of outcomes in support of policy objectives, program delivery or delivery of finite government initiatives. Service delivery to internal and external customers is a feature of this function.</w:t>
      </w:r>
    </w:p>
    <w:p w:rsidR="004E6FC5" w:rsidRPr="00786D20" w:rsidRDefault="004E6FC5" w:rsidP="00925B9C">
      <w:pPr>
        <w:pStyle w:val="APSCBlocktext"/>
        <w:numPr>
          <w:ilvl w:val="1"/>
          <w:numId w:val="1"/>
        </w:numPr>
        <w:spacing w:before="40" w:after="40"/>
        <w:ind w:left="1135" w:hanging="284"/>
        <w:rPr>
          <w:sz w:val="21"/>
          <w:szCs w:val="21"/>
        </w:rPr>
      </w:pPr>
      <w:r w:rsidRPr="00786D20">
        <w:rPr>
          <w:sz w:val="21"/>
          <w:szCs w:val="21"/>
        </w:rPr>
        <w:t>Program and project management – roles in this function are accountable for the achievement of objectives through the management of risk and financial, human, physical and capital resources.</w:t>
      </w:r>
    </w:p>
    <w:p w:rsidR="004E6FC5" w:rsidRPr="00786D20" w:rsidRDefault="004E6FC5" w:rsidP="00925B9C">
      <w:pPr>
        <w:pStyle w:val="APSCBlocktext"/>
        <w:numPr>
          <w:ilvl w:val="1"/>
          <w:numId w:val="1"/>
        </w:numPr>
        <w:spacing w:before="40" w:after="40"/>
        <w:ind w:left="1135" w:hanging="284"/>
        <w:rPr>
          <w:sz w:val="21"/>
          <w:szCs w:val="21"/>
        </w:rPr>
      </w:pPr>
      <w:r w:rsidRPr="00786D20">
        <w:rPr>
          <w:sz w:val="21"/>
          <w:szCs w:val="21"/>
        </w:rPr>
        <w:t>Policy – the most significant contribution of roles in this function relate to the development of strategic policy. The provision and interpretation of policy advice reflects research and analysis of implications and stakeholder views obtained through consultation, articulation of policy in policy statements, regulatory or financial measures and legislation.</w:t>
      </w:r>
    </w:p>
    <w:p w:rsidR="004E6FC5" w:rsidRPr="00786D20" w:rsidRDefault="004E6FC5" w:rsidP="00925B9C">
      <w:pPr>
        <w:pStyle w:val="APSCBlocktext"/>
        <w:numPr>
          <w:ilvl w:val="1"/>
          <w:numId w:val="1"/>
        </w:numPr>
        <w:spacing w:before="40" w:after="40"/>
        <w:ind w:left="1135" w:hanging="284"/>
        <w:rPr>
          <w:sz w:val="21"/>
          <w:szCs w:val="21"/>
        </w:rPr>
      </w:pPr>
      <w:r w:rsidRPr="00786D20">
        <w:rPr>
          <w:sz w:val="21"/>
          <w:szCs w:val="21"/>
        </w:rPr>
        <w:t>Regulatory – this function relates to the design and implementation of compliance and enforcement programs and operations within a governance framework. This includes information gathering and risk assessments.</w:t>
      </w:r>
    </w:p>
    <w:p w:rsidR="00E36CE5" w:rsidRDefault="004E6FC5" w:rsidP="00786D20">
      <w:pPr>
        <w:pStyle w:val="APSCBlocktext"/>
        <w:numPr>
          <w:ilvl w:val="1"/>
          <w:numId w:val="1"/>
        </w:numPr>
        <w:spacing w:after="120"/>
        <w:ind w:left="1134" w:hanging="283"/>
        <w:rPr>
          <w:sz w:val="21"/>
          <w:szCs w:val="21"/>
        </w:rPr>
      </w:pPr>
      <w:r w:rsidRPr="00786D20">
        <w:rPr>
          <w:sz w:val="21"/>
          <w:szCs w:val="21"/>
        </w:rPr>
        <w:t>Professional / Technical – the most significant contribution of roles in this function is the provision of technical, professional, or specialist advice or expertise. This knowledge has a primary influence on adopted strategies, plans, targets and outcomes in terms of effectiveness or efficiency. Roles in this functional stream may have a relevant qualification or recognis</w:t>
      </w:r>
      <w:r w:rsidR="00925B9C">
        <w:rPr>
          <w:sz w:val="21"/>
          <w:szCs w:val="21"/>
        </w:rPr>
        <w:t>ed expertise in a field or area</w:t>
      </w:r>
    </w:p>
    <w:p w:rsidR="00B66C38" w:rsidRPr="00AE1FB8" w:rsidRDefault="00E36CE5" w:rsidP="000E30FF">
      <w:pPr>
        <w:widowControl w:val="0"/>
        <w:spacing w:before="40" w:after="40" w:line="284" w:lineRule="auto"/>
        <w:outlineLvl w:val="0"/>
        <w:rPr>
          <w:rFonts w:ascii="Arial" w:hAnsi="Arial" w:cs="Arial"/>
          <w:b/>
          <w:sz w:val="20"/>
          <w:szCs w:val="20"/>
        </w:rPr>
      </w:pPr>
      <w:r>
        <w:br w:type="page"/>
      </w:r>
      <w:r w:rsidR="00B66C38" w:rsidRPr="00AE1FB8">
        <w:rPr>
          <w:rFonts w:ascii="Arial" w:hAnsi="Arial" w:cs="Arial"/>
          <w:b/>
          <w:sz w:val="20"/>
          <w:szCs w:val="20"/>
        </w:rPr>
        <w:lastRenderedPageBreak/>
        <w:t xml:space="preserve">Overview </w:t>
      </w:r>
    </w:p>
    <w:p w:rsidR="00CF7EFE" w:rsidRPr="000048DC" w:rsidRDefault="00CF7EFE" w:rsidP="000E30FF">
      <w:pPr>
        <w:widowControl w:val="0"/>
        <w:spacing w:before="40" w:after="40" w:line="284" w:lineRule="auto"/>
        <w:jc w:val="both"/>
        <w:rPr>
          <w:sz w:val="19"/>
          <w:szCs w:val="19"/>
        </w:rPr>
      </w:pPr>
      <w:r w:rsidRPr="000048DC">
        <w:rPr>
          <w:sz w:val="19"/>
          <w:szCs w:val="19"/>
        </w:rPr>
        <w:t>A</w:t>
      </w:r>
      <w:r>
        <w:rPr>
          <w:sz w:val="19"/>
          <w:szCs w:val="19"/>
        </w:rPr>
        <w:t>n</w:t>
      </w:r>
      <w:r w:rsidRPr="000048DC">
        <w:rPr>
          <w:sz w:val="19"/>
          <w:szCs w:val="19"/>
        </w:rPr>
        <w:t xml:space="preserve"> E</w:t>
      </w:r>
      <w:r w:rsidR="00E97869">
        <w:rPr>
          <w:sz w:val="19"/>
          <w:szCs w:val="19"/>
        </w:rPr>
        <w:t xml:space="preserve">xecutive </w:t>
      </w:r>
      <w:r w:rsidRPr="000048DC">
        <w:rPr>
          <w:sz w:val="19"/>
          <w:szCs w:val="19"/>
        </w:rPr>
        <w:t>L</w:t>
      </w:r>
      <w:r w:rsidR="00E97869">
        <w:rPr>
          <w:sz w:val="19"/>
          <w:szCs w:val="19"/>
        </w:rPr>
        <w:t>evel</w:t>
      </w:r>
      <w:r w:rsidRPr="000048DC">
        <w:rPr>
          <w:sz w:val="19"/>
          <w:szCs w:val="19"/>
        </w:rPr>
        <w:t xml:space="preserve"> 2 employee </w:t>
      </w:r>
      <w:r w:rsidR="00E97869" w:rsidRPr="00446547">
        <w:rPr>
          <w:color w:val="000000" w:themeColor="text1"/>
          <w:sz w:val="19"/>
          <w:szCs w:val="19"/>
        </w:rPr>
        <w:t xml:space="preserve">would generally be required to undertake </w:t>
      </w:r>
      <w:r w:rsidR="00E97869">
        <w:rPr>
          <w:color w:val="000000" w:themeColor="text1"/>
          <w:sz w:val="19"/>
          <w:szCs w:val="19"/>
        </w:rPr>
        <w:t xml:space="preserve">work with a high level of complexity or sensitivity and </w:t>
      </w:r>
      <w:r w:rsidR="00E97869">
        <w:rPr>
          <w:sz w:val="19"/>
          <w:szCs w:val="19"/>
        </w:rPr>
        <w:t>operate</w:t>
      </w:r>
      <w:r w:rsidRPr="000048DC">
        <w:rPr>
          <w:sz w:val="19"/>
          <w:szCs w:val="19"/>
        </w:rPr>
        <w:t xml:space="preserve"> </w:t>
      </w:r>
      <w:r w:rsidR="00E97869">
        <w:rPr>
          <w:sz w:val="19"/>
          <w:szCs w:val="19"/>
        </w:rPr>
        <w:t>under broad direction. They</w:t>
      </w:r>
      <w:r>
        <w:rPr>
          <w:sz w:val="19"/>
          <w:szCs w:val="19"/>
        </w:rPr>
        <w:t xml:space="preserve"> exercise </w:t>
      </w:r>
      <w:r w:rsidRPr="000048DC">
        <w:rPr>
          <w:sz w:val="19"/>
          <w:szCs w:val="19"/>
        </w:rPr>
        <w:t xml:space="preserve">a significant degree of </w:t>
      </w:r>
      <w:r>
        <w:rPr>
          <w:sz w:val="19"/>
          <w:szCs w:val="19"/>
        </w:rPr>
        <w:t xml:space="preserve">independence and </w:t>
      </w:r>
      <w:r w:rsidRPr="000048DC">
        <w:rPr>
          <w:sz w:val="19"/>
          <w:szCs w:val="19"/>
        </w:rPr>
        <w:t>perform</w:t>
      </w:r>
      <w:r>
        <w:rPr>
          <w:sz w:val="19"/>
          <w:szCs w:val="19"/>
        </w:rPr>
        <w:t xml:space="preserve"> an important leadership role. Employees at this level </w:t>
      </w:r>
      <w:r w:rsidRPr="00445908">
        <w:rPr>
          <w:sz w:val="19"/>
          <w:szCs w:val="19"/>
        </w:rPr>
        <w:t>will be responsible for influencing and developing strategy, policies, priorities and operational practices in support of agency objectives</w:t>
      </w:r>
      <w:r>
        <w:rPr>
          <w:sz w:val="19"/>
          <w:szCs w:val="19"/>
        </w:rPr>
        <w:t xml:space="preserve"> based on high level decision-making and judgement. EL 2 employees provide a high level of advice to senior management and Ministers as well as </w:t>
      </w:r>
      <w:r w:rsidRPr="000048DC">
        <w:rPr>
          <w:sz w:val="19"/>
          <w:szCs w:val="19"/>
        </w:rPr>
        <w:t>coordinat</w:t>
      </w:r>
      <w:r>
        <w:rPr>
          <w:sz w:val="19"/>
          <w:szCs w:val="19"/>
        </w:rPr>
        <w:t>ing and assuming</w:t>
      </w:r>
      <w:r w:rsidRPr="000048DC">
        <w:rPr>
          <w:sz w:val="19"/>
          <w:szCs w:val="19"/>
        </w:rPr>
        <w:t xml:space="preserve"> responsibility for </w:t>
      </w:r>
      <w:r>
        <w:rPr>
          <w:sz w:val="19"/>
          <w:szCs w:val="19"/>
        </w:rPr>
        <w:t xml:space="preserve">highly </w:t>
      </w:r>
      <w:r w:rsidRPr="000048DC">
        <w:rPr>
          <w:sz w:val="19"/>
          <w:szCs w:val="19"/>
        </w:rPr>
        <w:t>complex or sensitive projects or work programs</w:t>
      </w:r>
      <w:r>
        <w:rPr>
          <w:sz w:val="19"/>
          <w:szCs w:val="19"/>
        </w:rPr>
        <w:t xml:space="preserve"> </w:t>
      </w:r>
      <w:r w:rsidRPr="000048DC">
        <w:rPr>
          <w:sz w:val="19"/>
          <w:szCs w:val="19"/>
        </w:rPr>
        <w:t>that have strategic, political and/or operational significance.</w:t>
      </w:r>
      <w:r w:rsidR="00303DE4">
        <w:rPr>
          <w:sz w:val="19"/>
          <w:szCs w:val="19"/>
        </w:rPr>
        <w:t xml:space="preserve"> Employees</w:t>
      </w:r>
      <w:r>
        <w:rPr>
          <w:sz w:val="19"/>
          <w:szCs w:val="19"/>
        </w:rPr>
        <w:t xml:space="preserve"> are also responsible for initiating, establishing and maintaining strong relationships with key internal and external stakeholders and may lead a work team or teams. </w:t>
      </w:r>
      <w:r w:rsidRPr="000048DC">
        <w:rPr>
          <w:sz w:val="19"/>
          <w:szCs w:val="19"/>
        </w:rPr>
        <w:t xml:space="preserve">Generally, the work of an EL 2 is characterised </w:t>
      </w:r>
      <w:r>
        <w:rPr>
          <w:sz w:val="19"/>
          <w:szCs w:val="19"/>
        </w:rPr>
        <w:t>by one or more of the following</w:t>
      </w:r>
      <w:r w:rsidRPr="000048DC">
        <w:rPr>
          <w:sz w:val="19"/>
          <w:szCs w:val="19"/>
        </w:rPr>
        <w:t>:</w:t>
      </w:r>
    </w:p>
    <w:p w:rsidR="0062700D" w:rsidRPr="00187DDE" w:rsidRDefault="0062700D" w:rsidP="000E30FF">
      <w:pPr>
        <w:spacing w:before="40" w:after="40" w:line="284" w:lineRule="auto"/>
        <w:rPr>
          <w:rFonts w:ascii="Arial" w:hAnsi="Arial" w:cs="Arial"/>
          <w:b/>
          <w:color w:val="FFFFFF" w:themeColor="background1"/>
          <w:sz w:val="16"/>
          <w:szCs w:val="16"/>
        </w:rPr>
      </w:pPr>
    </w:p>
    <w:p w:rsidR="0062700D" w:rsidRPr="000E30FF" w:rsidRDefault="0062700D" w:rsidP="000E30FF">
      <w:pPr>
        <w:spacing w:after="0" w:line="284" w:lineRule="auto"/>
        <w:jc w:val="center"/>
        <w:rPr>
          <w:rFonts w:cs="Times New Roman"/>
          <w:b/>
          <w:color w:val="FFFFFF" w:themeColor="background1"/>
          <w:sz w:val="12"/>
          <w:szCs w:val="12"/>
        </w:rPr>
        <w:sectPr w:rsidR="0062700D" w:rsidRPr="000E30FF" w:rsidSect="00673FEB">
          <w:headerReference w:type="default" r:id="rId13"/>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978"/>
      </w:tblGrid>
      <w:tr w:rsidR="007A36CD" w:rsidRPr="008612FB" w:rsidTr="00FE513D">
        <w:tc>
          <w:tcPr>
            <w:tcW w:w="4978" w:type="dxa"/>
            <w:shd w:val="clear" w:color="auto" w:fill="90BB43"/>
            <w:vAlign w:val="center"/>
          </w:tcPr>
          <w:p w:rsidR="007A36CD" w:rsidRPr="0063041B" w:rsidRDefault="007A36CD" w:rsidP="000E30FF">
            <w:pPr>
              <w:spacing w:before="40" w:after="40" w:line="284" w:lineRule="auto"/>
              <w:jc w:val="center"/>
              <w:rPr>
                <w:rFonts w:ascii="Arial" w:hAnsi="Arial" w:cs="Arial"/>
                <w:b/>
                <w:color w:val="FFFFFF" w:themeColor="background1"/>
                <w:sz w:val="20"/>
                <w:szCs w:val="20"/>
              </w:rPr>
            </w:pPr>
            <w:r w:rsidRPr="0063041B">
              <w:rPr>
                <w:rFonts w:ascii="Arial" w:hAnsi="Arial" w:cs="Arial"/>
                <w:b/>
                <w:color w:val="FFFFFF" w:themeColor="background1"/>
                <w:sz w:val="20"/>
                <w:szCs w:val="20"/>
              </w:rPr>
              <w:lastRenderedPageBreak/>
              <w:t>Leadership and Accountability</w:t>
            </w:r>
          </w:p>
        </w:tc>
      </w:tr>
    </w:tbl>
    <w:p w:rsidR="009B1F4E" w:rsidRPr="008612FB" w:rsidRDefault="00975601" w:rsidP="000E30FF">
      <w:pPr>
        <w:spacing w:before="40" w:after="40" w:line="284" w:lineRule="auto"/>
        <w:jc w:val="both"/>
        <w:rPr>
          <w:rFonts w:cs="Times New Roman"/>
          <w:sz w:val="19"/>
          <w:szCs w:val="19"/>
        </w:rPr>
      </w:pPr>
      <w:r w:rsidRPr="008612FB">
        <w:rPr>
          <w:rFonts w:cs="Times New Roman"/>
          <w:sz w:val="19"/>
          <w:szCs w:val="19"/>
        </w:rPr>
        <w:t>P</w:t>
      </w:r>
      <w:r w:rsidR="009B1F4E" w:rsidRPr="008612FB">
        <w:rPr>
          <w:rFonts w:cs="Times New Roman"/>
          <w:sz w:val="19"/>
          <w:szCs w:val="19"/>
        </w:rPr>
        <w:t xml:space="preserve">rovide a </w:t>
      </w:r>
      <w:r w:rsidRPr="008612FB">
        <w:rPr>
          <w:rFonts w:cs="Times New Roman"/>
          <w:sz w:val="19"/>
          <w:szCs w:val="19"/>
        </w:rPr>
        <w:t xml:space="preserve">strategic </w:t>
      </w:r>
      <w:r w:rsidR="009B1F4E" w:rsidRPr="008612FB">
        <w:rPr>
          <w:rFonts w:cs="Times New Roman"/>
          <w:sz w:val="19"/>
          <w:szCs w:val="19"/>
        </w:rPr>
        <w:t>level of specialist, professional and</w:t>
      </w:r>
      <w:r w:rsidRPr="008612FB">
        <w:rPr>
          <w:rFonts w:cs="Times New Roman"/>
          <w:sz w:val="19"/>
          <w:szCs w:val="19"/>
        </w:rPr>
        <w:t>/or</w:t>
      </w:r>
      <w:r w:rsidR="009B1F4E" w:rsidRPr="008612FB">
        <w:rPr>
          <w:rFonts w:cs="Times New Roman"/>
          <w:sz w:val="19"/>
          <w:szCs w:val="19"/>
        </w:rPr>
        <w:t xml:space="preserve"> technical expertise, potentially relating to the work of different program </w:t>
      </w:r>
      <w:r w:rsidR="002E3AC3" w:rsidRPr="008612FB">
        <w:rPr>
          <w:rFonts w:cs="Times New Roman"/>
          <w:sz w:val="19"/>
          <w:szCs w:val="19"/>
        </w:rPr>
        <w:t xml:space="preserve">or </w:t>
      </w:r>
      <w:r w:rsidR="00304044" w:rsidRPr="008612FB">
        <w:rPr>
          <w:rFonts w:cs="Times New Roman"/>
          <w:sz w:val="19"/>
          <w:szCs w:val="19"/>
        </w:rPr>
        <w:t>discipline</w:t>
      </w:r>
      <w:r w:rsidR="002E3AC3" w:rsidRPr="008612FB">
        <w:rPr>
          <w:rFonts w:cs="Times New Roman"/>
          <w:sz w:val="19"/>
          <w:szCs w:val="19"/>
        </w:rPr>
        <w:t xml:space="preserve"> </w:t>
      </w:r>
      <w:r w:rsidR="009B1F4E" w:rsidRPr="008612FB">
        <w:rPr>
          <w:rFonts w:cs="Times New Roman"/>
          <w:sz w:val="19"/>
          <w:szCs w:val="19"/>
        </w:rPr>
        <w:t>areas.</w:t>
      </w:r>
    </w:p>
    <w:p w:rsidR="009B1F4E" w:rsidRPr="008612FB" w:rsidRDefault="009B1F4E" w:rsidP="000E30FF">
      <w:pPr>
        <w:spacing w:before="40" w:after="40" w:line="284" w:lineRule="auto"/>
        <w:jc w:val="both"/>
        <w:rPr>
          <w:rFonts w:cs="Times New Roman"/>
          <w:sz w:val="19"/>
          <w:szCs w:val="19"/>
        </w:rPr>
      </w:pPr>
      <w:r w:rsidRPr="008612FB">
        <w:rPr>
          <w:rFonts w:cs="Times New Roman"/>
          <w:sz w:val="19"/>
          <w:szCs w:val="19"/>
        </w:rPr>
        <w:t xml:space="preserve">Provide </w:t>
      </w:r>
      <w:r w:rsidR="00C03CC8" w:rsidRPr="008612FB">
        <w:rPr>
          <w:rFonts w:cs="Times New Roman"/>
          <w:sz w:val="19"/>
          <w:szCs w:val="19"/>
        </w:rPr>
        <w:t>strategic</w:t>
      </w:r>
      <w:r w:rsidRPr="008612FB">
        <w:rPr>
          <w:rFonts w:cs="Times New Roman"/>
          <w:sz w:val="19"/>
          <w:szCs w:val="19"/>
        </w:rPr>
        <w:t xml:space="preserve"> advice, problem solving and issues management for internal and external stakeholders in relation to complex and potentially controversial matters. </w:t>
      </w:r>
    </w:p>
    <w:p w:rsidR="009B1F4E" w:rsidRPr="008612FB" w:rsidRDefault="009B1F4E" w:rsidP="000E30FF">
      <w:pPr>
        <w:spacing w:before="40" w:after="40" w:line="284" w:lineRule="auto"/>
        <w:jc w:val="both"/>
        <w:rPr>
          <w:rFonts w:cs="Times New Roman"/>
          <w:sz w:val="19"/>
          <w:szCs w:val="19"/>
        </w:rPr>
      </w:pPr>
      <w:r w:rsidRPr="008612FB">
        <w:rPr>
          <w:rFonts w:cs="Times New Roman"/>
          <w:sz w:val="19"/>
          <w:szCs w:val="19"/>
        </w:rPr>
        <w:t>Require extensive knowledge of and compliance with legislative frameworks, government decision-making and agency guidelines and regulations.</w:t>
      </w:r>
    </w:p>
    <w:p w:rsidR="009B1F4E" w:rsidRPr="008612FB" w:rsidRDefault="009B1F4E" w:rsidP="000E30FF">
      <w:pPr>
        <w:spacing w:before="40" w:after="40" w:line="284" w:lineRule="auto"/>
        <w:jc w:val="both"/>
        <w:rPr>
          <w:rFonts w:cs="Times New Roman"/>
          <w:sz w:val="19"/>
          <w:szCs w:val="19"/>
        </w:rPr>
      </w:pPr>
      <w:r w:rsidRPr="008612FB">
        <w:rPr>
          <w:rFonts w:cs="Times New Roman"/>
          <w:sz w:val="19"/>
          <w:szCs w:val="19"/>
        </w:rPr>
        <w:t xml:space="preserve">Anticipate and establish priorities, monitor progress and work to deliver required corporate outcomes, specific agency functions or a program within an area of responsibility. </w:t>
      </w:r>
    </w:p>
    <w:p w:rsidR="009B1F4E" w:rsidRPr="008612FB" w:rsidRDefault="009B1F4E" w:rsidP="000E30FF">
      <w:pPr>
        <w:spacing w:before="40" w:after="40" w:line="284" w:lineRule="auto"/>
        <w:jc w:val="both"/>
        <w:rPr>
          <w:rFonts w:cs="Times New Roman"/>
          <w:sz w:val="19"/>
          <w:szCs w:val="19"/>
        </w:rPr>
      </w:pPr>
      <w:r w:rsidRPr="008612FB">
        <w:rPr>
          <w:rFonts w:cs="Times New Roman"/>
          <w:sz w:val="19"/>
          <w:szCs w:val="19"/>
        </w:rPr>
        <w:t>Contribute to the strategic planning of agency wide objectives</w:t>
      </w:r>
      <w:r w:rsidR="00EA6C58" w:rsidRPr="008612FB">
        <w:rPr>
          <w:rFonts w:cs="Times New Roman"/>
          <w:sz w:val="19"/>
          <w:szCs w:val="19"/>
        </w:rPr>
        <w:t>.</w:t>
      </w:r>
      <w:r w:rsidRPr="008612FB">
        <w:rPr>
          <w:rFonts w:cs="Times New Roman"/>
          <w:sz w:val="19"/>
          <w:szCs w:val="19"/>
        </w:rPr>
        <w:t xml:space="preserve"> Set strategic direction</w:t>
      </w:r>
      <w:r w:rsidR="00EA6C58" w:rsidRPr="008612FB">
        <w:rPr>
          <w:rFonts w:cs="Times New Roman"/>
          <w:sz w:val="19"/>
          <w:szCs w:val="19"/>
        </w:rPr>
        <w:t>, develop long-term plans</w:t>
      </w:r>
      <w:r w:rsidRPr="008612FB">
        <w:rPr>
          <w:rFonts w:cs="Times New Roman"/>
          <w:sz w:val="19"/>
          <w:szCs w:val="19"/>
        </w:rPr>
        <w:t xml:space="preserve"> and implement operational strategies aimed at achieving specific agency objectives</w:t>
      </w:r>
      <w:r w:rsidR="00191A57" w:rsidRPr="008612FB">
        <w:rPr>
          <w:rFonts w:cs="Times New Roman"/>
          <w:sz w:val="19"/>
          <w:szCs w:val="19"/>
        </w:rPr>
        <w:t xml:space="preserve"> within a discipline or area</w:t>
      </w:r>
      <w:r w:rsidR="00EA6C58" w:rsidRPr="008612FB">
        <w:rPr>
          <w:rFonts w:cs="Times New Roman"/>
          <w:sz w:val="19"/>
          <w:szCs w:val="19"/>
        </w:rPr>
        <w:t xml:space="preserve"> of responsibility</w:t>
      </w:r>
      <w:r w:rsidR="00E85655" w:rsidRPr="008612FB">
        <w:rPr>
          <w:rFonts w:cs="Times New Roman"/>
          <w:sz w:val="19"/>
          <w:szCs w:val="19"/>
        </w:rPr>
        <w:t>.</w:t>
      </w:r>
    </w:p>
    <w:p w:rsidR="009B1F4E" w:rsidRPr="008612FB" w:rsidRDefault="009B1F4E" w:rsidP="000E30FF">
      <w:pPr>
        <w:spacing w:before="40" w:after="40" w:line="284" w:lineRule="auto"/>
        <w:jc w:val="both"/>
        <w:rPr>
          <w:rFonts w:cs="Times New Roman"/>
          <w:sz w:val="19"/>
          <w:szCs w:val="19"/>
        </w:rPr>
      </w:pPr>
      <w:r w:rsidRPr="008612FB">
        <w:rPr>
          <w:rFonts w:cs="Times New Roman"/>
          <w:sz w:val="19"/>
          <w:szCs w:val="19"/>
        </w:rPr>
        <w:t xml:space="preserve">Provide leadership in implementing and promoting a climate of change and continuous improvement. </w:t>
      </w:r>
    </w:p>
    <w:p w:rsidR="009B1F4E" w:rsidRPr="008612FB" w:rsidRDefault="009B1F4E" w:rsidP="000E30FF">
      <w:pPr>
        <w:spacing w:before="40" w:after="40" w:line="284" w:lineRule="auto"/>
        <w:jc w:val="both"/>
        <w:rPr>
          <w:rFonts w:cs="Times New Roman"/>
          <w:sz w:val="19"/>
          <w:szCs w:val="19"/>
        </w:rPr>
      </w:pPr>
      <w:r w:rsidRPr="008612FB">
        <w:rPr>
          <w:rFonts w:cs="Times New Roman"/>
          <w:sz w:val="19"/>
          <w:szCs w:val="19"/>
        </w:rPr>
        <w:t xml:space="preserve">Identify and lead innovative solutions and </w:t>
      </w:r>
      <w:r w:rsidR="00C21A48" w:rsidRPr="008612FB">
        <w:rPr>
          <w:rFonts w:cs="Times New Roman"/>
          <w:sz w:val="19"/>
          <w:szCs w:val="19"/>
        </w:rPr>
        <w:t xml:space="preserve">communicate </w:t>
      </w:r>
      <w:r w:rsidRPr="008612FB">
        <w:rPr>
          <w:rFonts w:cs="Times New Roman"/>
          <w:sz w:val="19"/>
          <w:szCs w:val="19"/>
        </w:rPr>
        <w:t>the implications of decisions and actions on the agency’s business objectives and stakeholders.</w:t>
      </w:r>
    </w:p>
    <w:p w:rsidR="009B1F4E" w:rsidRPr="008612FB" w:rsidRDefault="00F94345" w:rsidP="000E30FF">
      <w:pPr>
        <w:spacing w:before="40" w:after="40" w:line="284" w:lineRule="auto"/>
        <w:jc w:val="both"/>
        <w:rPr>
          <w:rFonts w:cs="Times New Roman"/>
          <w:sz w:val="19"/>
          <w:szCs w:val="19"/>
        </w:rPr>
      </w:pPr>
      <w:r w:rsidRPr="008612FB">
        <w:rPr>
          <w:rFonts w:cs="Times New Roman"/>
          <w:sz w:val="19"/>
          <w:szCs w:val="19"/>
        </w:rPr>
        <w:t>Identify, manage and evaluate risk in all decision making and delivery of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95"/>
      </w:tblGrid>
      <w:tr w:rsidR="007A36CD" w:rsidRPr="008612FB" w:rsidTr="00FE513D">
        <w:tc>
          <w:tcPr>
            <w:tcW w:w="4895" w:type="dxa"/>
            <w:shd w:val="clear" w:color="auto" w:fill="90BB43"/>
            <w:vAlign w:val="center"/>
          </w:tcPr>
          <w:p w:rsidR="007A36CD" w:rsidRPr="0063041B" w:rsidRDefault="007A36CD" w:rsidP="000E30FF">
            <w:pPr>
              <w:spacing w:before="40" w:after="40" w:line="284" w:lineRule="auto"/>
              <w:jc w:val="center"/>
              <w:rPr>
                <w:rFonts w:ascii="Arial" w:hAnsi="Arial" w:cs="Arial"/>
                <w:b/>
                <w:color w:val="FFFFFF" w:themeColor="background1"/>
                <w:sz w:val="20"/>
                <w:szCs w:val="20"/>
              </w:rPr>
            </w:pPr>
            <w:r w:rsidRPr="008612FB">
              <w:rPr>
                <w:sz w:val="19"/>
                <w:szCs w:val="19"/>
              </w:rPr>
              <w:br w:type="column"/>
            </w:r>
            <w:r w:rsidRPr="008612FB">
              <w:rPr>
                <w:sz w:val="19"/>
                <w:szCs w:val="19"/>
              </w:rPr>
              <w:br w:type="column"/>
            </w:r>
            <w:r w:rsidRPr="0063041B">
              <w:rPr>
                <w:rFonts w:ascii="Arial" w:hAnsi="Arial" w:cs="Arial"/>
                <w:b/>
                <w:color w:val="FFFFFF" w:themeColor="background1"/>
                <w:sz w:val="20"/>
                <w:szCs w:val="20"/>
              </w:rPr>
              <w:t>Job Context and Environment</w:t>
            </w:r>
          </w:p>
        </w:tc>
      </w:tr>
    </w:tbl>
    <w:p w:rsidR="009B1F4E" w:rsidRDefault="009B1F4E" w:rsidP="000E30FF">
      <w:pPr>
        <w:spacing w:before="40" w:after="40" w:line="284" w:lineRule="auto"/>
        <w:jc w:val="both"/>
        <w:rPr>
          <w:sz w:val="19"/>
          <w:szCs w:val="19"/>
        </w:rPr>
      </w:pPr>
      <w:r w:rsidRPr="008612FB">
        <w:rPr>
          <w:sz w:val="19"/>
          <w:szCs w:val="19"/>
        </w:rPr>
        <w:t>Work within the context of possible strategic, political and/or operational impact for the agency.</w:t>
      </w:r>
    </w:p>
    <w:p w:rsidR="009B1F4E" w:rsidRPr="008612FB" w:rsidRDefault="00DE1064" w:rsidP="000E30FF">
      <w:pPr>
        <w:spacing w:before="40" w:after="40" w:line="284" w:lineRule="auto"/>
        <w:jc w:val="both"/>
        <w:rPr>
          <w:sz w:val="19"/>
          <w:szCs w:val="19"/>
        </w:rPr>
      </w:pPr>
      <w:r w:rsidRPr="008612FB">
        <w:rPr>
          <w:sz w:val="19"/>
          <w:szCs w:val="19"/>
        </w:rPr>
        <w:t>Apply and m</w:t>
      </w:r>
      <w:r w:rsidR="009B1F4E" w:rsidRPr="008612FB">
        <w:rPr>
          <w:sz w:val="19"/>
          <w:szCs w:val="19"/>
        </w:rPr>
        <w:t xml:space="preserve">aintain an extensive understanding of the role and responsibilities of the agency, incorporating a comprehensive </w:t>
      </w:r>
      <w:r w:rsidR="009B1F4E" w:rsidRPr="008612FB">
        <w:rPr>
          <w:sz w:val="19"/>
          <w:szCs w:val="19"/>
        </w:rPr>
        <w:lastRenderedPageBreak/>
        <w:t>understanding of the agency’s impact on the wider political and community context in which it operates</w:t>
      </w:r>
      <w:r w:rsidRPr="008612FB">
        <w:rPr>
          <w:sz w:val="19"/>
          <w:szCs w:val="19"/>
        </w:rPr>
        <w:t>.</w:t>
      </w:r>
    </w:p>
    <w:p w:rsidR="009B1F4E" w:rsidRPr="008612FB" w:rsidRDefault="00E85655" w:rsidP="000E30FF">
      <w:pPr>
        <w:spacing w:before="40" w:after="40" w:line="284" w:lineRule="auto"/>
        <w:jc w:val="both"/>
        <w:rPr>
          <w:sz w:val="19"/>
          <w:szCs w:val="19"/>
        </w:rPr>
      </w:pPr>
      <w:r w:rsidRPr="008612FB">
        <w:rPr>
          <w:sz w:val="19"/>
          <w:szCs w:val="19"/>
        </w:rPr>
        <w:t xml:space="preserve">Make decisions within </w:t>
      </w:r>
      <w:r w:rsidR="009B1F4E" w:rsidRPr="008612FB">
        <w:rPr>
          <w:sz w:val="19"/>
          <w:szCs w:val="19"/>
        </w:rPr>
        <w:t>legislative and policy framework</w:t>
      </w:r>
      <w:r w:rsidRPr="008612FB">
        <w:rPr>
          <w:sz w:val="19"/>
          <w:szCs w:val="19"/>
        </w:rPr>
        <w:t>s</w:t>
      </w:r>
      <w:r w:rsidR="009B1F4E" w:rsidRPr="008612FB">
        <w:rPr>
          <w:sz w:val="19"/>
          <w:szCs w:val="19"/>
        </w:rPr>
        <w:t xml:space="preserve"> that impact </w:t>
      </w:r>
      <w:r w:rsidR="00DE1064" w:rsidRPr="008612FB">
        <w:rPr>
          <w:sz w:val="19"/>
          <w:szCs w:val="19"/>
        </w:rPr>
        <w:t xml:space="preserve">significantly </w:t>
      </w:r>
      <w:r w:rsidR="009B1F4E" w:rsidRPr="008612FB">
        <w:rPr>
          <w:sz w:val="19"/>
          <w:szCs w:val="19"/>
        </w:rPr>
        <w:t xml:space="preserve">on the agency and may affect operations in work areas beyond the area of responsibility. </w:t>
      </w:r>
    </w:p>
    <w:p w:rsidR="009B1F4E" w:rsidRPr="008612FB" w:rsidRDefault="00DE1064" w:rsidP="000E30FF">
      <w:pPr>
        <w:spacing w:before="40" w:after="40" w:line="284" w:lineRule="auto"/>
        <w:jc w:val="both"/>
        <w:rPr>
          <w:sz w:val="19"/>
          <w:szCs w:val="19"/>
        </w:rPr>
      </w:pPr>
      <w:r w:rsidRPr="008612FB">
        <w:rPr>
          <w:sz w:val="19"/>
          <w:szCs w:val="19"/>
        </w:rPr>
        <w:t xml:space="preserve">Address </w:t>
      </w:r>
      <w:r w:rsidR="009B1F4E" w:rsidRPr="008612FB">
        <w:rPr>
          <w:sz w:val="19"/>
          <w:szCs w:val="19"/>
        </w:rPr>
        <w:t xml:space="preserve">future agency and stakeholder needs when initiating the development of new systems, procedures, policies, methodologies and practices.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978"/>
      </w:tblGrid>
      <w:tr w:rsidR="007A36CD" w:rsidRPr="008612FB" w:rsidTr="00FE513D">
        <w:tc>
          <w:tcPr>
            <w:tcW w:w="4978" w:type="dxa"/>
            <w:shd w:val="clear" w:color="auto" w:fill="90BB43"/>
            <w:vAlign w:val="center"/>
          </w:tcPr>
          <w:p w:rsidR="007A36CD" w:rsidRPr="0063041B" w:rsidRDefault="007A36CD" w:rsidP="000E30FF">
            <w:pPr>
              <w:spacing w:before="40" w:after="40" w:line="284" w:lineRule="auto"/>
              <w:jc w:val="center"/>
              <w:rPr>
                <w:rFonts w:ascii="Arial" w:hAnsi="Arial" w:cs="Arial"/>
                <w:b/>
                <w:color w:val="FFFFFF" w:themeColor="background1"/>
                <w:sz w:val="20"/>
                <w:szCs w:val="20"/>
              </w:rPr>
            </w:pPr>
            <w:r w:rsidRPr="008612FB">
              <w:rPr>
                <w:sz w:val="19"/>
                <w:szCs w:val="19"/>
              </w:rPr>
              <w:br w:type="column"/>
            </w:r>
            <w:r w:rsidRPr="0063041B">
              <w:rPr>
                <w:rFonts w:ascii="Arial" w:hAnsi="Arial" w:cs="Arial"/>
                <w:b/>
                <w:color w:val="FFFFFF" w:themeColor="background1"/>
                <w:sz w:val="20"/>
                <w:szCs w:val="20"/>
              </w:rPr>
              <w:t>Independence and Decision-making</w:t>
            </w:r>
          </w:p>
        </w:tc>
      </w:tr>
    </w:tbl>
    <w:p w:rsidR="009B1F4E" w:rsidRPr="008612FB" w:rsidRDefault="009B1F4E" w:rsidP="000E30FF">
      <w:pPr>
        <w:spacing w:before="40" w:after="40" w:line="284" w:lineRule="auto"/>
        <w:jc w:val="both"/>
        <w:rPr>
          <w:sz w:val="19"/>
          <w:szCs w:val="19"/>
        </w:rPr>
      </w:pPr>
      <w:r w:rsidRPr="008612FB">
        <w:rPr>
          <w:sz w:val="19"/>
          <w:szCs w:val="19"/>
        </w:rPr>
        <w:t xml:space="preserve">Work with a high level of autonomy under broad direction with a concurrent need to resolve issues and deliver quality outcomes. </w:t>
      </w:r>
    </w:p>
    <w:p w:rsidR="009B1F4E" w:rsidRPr="008612FB" w:rsidRDefault="00C65A74" w:rsidP="000E30FF">
      <w:pPr>
        <w:spacing w:before="40" w:after="40" w:line="284" w:lineRule="auto"/>
        <w:jc w:val="both"/>
        <w:rPr>
          <w:sz w:val="19"/>
          <w:szCs w:val="19"/>
        </w:rPr>
      </w:pPr>
      <w:r w:rsidRPr="008612FB">
        <w:rPr>
          <w:sz w:val="19"/>
          <w:szCs w:val="19"/>
        </w:rPr>
        <w:t>Communicate and m</w:t>
      </w:r>
      <w:r w:rsidR="009B1F4E" w:rsidRPr="008612FB">
        <w:rPr>
          <w:sz w:val="19"/>
          <w:szCs w:val="19"/>
        </w:rPr>
        <w:t>ake decisions that may have significant impact on the day-to-day operation of the work area and other parts of the agency; and/or a direct and significant impact on the outcome of a program or major project for the agency.</w:t>
      </w:r>
    </w:p>
    <w:p w:rsidR="009B1F4E" w:rsidRPr="008612FB" w:rsidRDefault="00C65A74" w:rsidP="000E30FF">
      <w:pPr>
        <w:spacing w:before="40" w:after="40" w:line="284" w:lineRule="auto"/>
        <w:jc w:val="both"/>
        <w:rPr>
          <w:sz w:val="19"/>
          <w:szCs w:val="19"/>
        </w:rPr>
      </w:pPr>
      <w:r w:rsidRPr="008612FB">
        <w:rPr>
          <w:sz w:val="19"/>
          <w:szCs w:val="19"/>
        </w:rPr>
        <w:t>Communicate and m</w:t>
      </w:r>
      <w:r w:rsidR="009B1F4E" w:rsidRPr="008612FB">
        <w:rPr>
          <w:sz w:val="19"/>
          <w:szCs w:val="19"/>
        </w:rPr>
        <w:t xml:space="preserve">ake balanced decisions using professional judgement, evaluating ambiguous and incomplete information, factoring in risks and </w:t>
      </w:r>
      <w:r w:rsidR="008039F0" w:rsidRPr="008612FB">
        <w:rPr>
          <w:sz w:val="19"/>
          <w:szCs w:val="19"/>
        </w:rPr>
        <w:t>being sensitive to the context.</w:t>
      </w:r>
    </w:p>
    <w:p w:rsidR="009B1F4E" w:rsidRPr="008612FB" w:rsidRDefault="006C1324" w:rsidP="000E30FF">
      <w:pPr>
        <w:spacing w:before="40" w:after="40" w:line="284" w:lineRule="auto"/>
        <w:jc w:val="both"/>
        <w:rPr>
          <w:sz w:val="19"/>
          <w:szCs w:val="19"/>
        </w:rPr>
      </w:pPr>
      <w:r w:rsidRPr="008612FB">
        <w:rPr>
          <w:sz w:val="19"/>
          <w:szCs w:val="19"/>
        </w:rPr>
        <w:t xml:space="preserve">Undertake complex </w:t>
      </w:r>
      <w:r w:rsidR="009B1F4E" w:rsidRPr="008612FB">
        <w:rPr>
          <w:sz w:val="19"/>
          <w:szCs w:val="19"/>
        </w:rPr>
        <w:t xml:space="preserve">analysis and interpretation and </w:t>
      </w:r>
      <w:r w:rsidRPr="008612FB">
        <w:rPr>
          <w:sz w:val="19"/>
          <w:szCs w:val="19"/>
        </w:rPr>
        <w:t xml:space="preserve">apply </w:t>
      </w:r>
      <w:r w:rsidR="009B1F4E" w:rsidRPr="008612FB">
        <w:rPr>
          <w:sz w:val="19"/>
          <w:szCs w:val="19"/>
        </w:rPr>
        <w:t>significant judgement in choosing a course of action to manage highly complex</w:t>
      </w:r>
      <w:r w:rsidRPr="008612FB">
        <w:rPr>
          <w:sz w:val="19"/>
          <w:szCs w:val="19"/>
        </w:rPr>
        <w:t xml:space="preserve"> and/or sensitive</w:t>
      </w:r>
      <w:r w:rsidR="009B1F4E" w:rsidRPr="008612FB">
        <w:rPr>
          <w:sz w:val="19"/>
          <w:szCs w:val="19"/>
        </w:rPr>
        <w:t xml:space="preserve">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95"/>
      </w:tblGrid>
      <w:tr w:rsidR="007A36CD" w:rsidRPr="008612FB" w:rsidTr="00FE513D">
        <w:tc>
          <w:tcPr>
            <w:tcW w:w="4895" w:type="dxa"/>
            <w:shd w:val="clear" w:color="auto" w:fill="90BB43"/>
            <w:vAlign w:val="center"/>
          </w:tcPr>
          <w:p w:rsidR="007A36CD" w:rsidRPr="0063041B" w:rsidRDefault="007A36CD" w:rsidP="000E30FF">
            <w:pPr>
              <w:spacing w:before="40" w:after="40" w:line="284" w:lineRule="auto"/>
              <w:jc w:val="center"/>
              <w:rPr>
                <w:rFonts w:ascii="Arial" w:hAnsi="Arial" w:cs="Arial"/>
                <w:b/>
                <w:color w:val="FFFFFF" w:themeColor="background1"/>
                <w:sz w:val="20"/>
                <w:szCs w:val="20"/>
              </w:rPr>
            </w:pPr>
            <w:r w:rsidRPr="008612FB">
              <w:rPr>
                <w:sz w:val="19"/>
                <w:szCs w:val="19"/>
              </w:rPr>
              <w:br w:type="column"/>
            </w:r>
            <w:r w:rsidRPr="008612FB">
              <w:rPr>
                <w:sz w:val="19"/>
                <w:szCs w:val="19"/>
              </w:rPr>
              <w:br w:type="column"/>
            </w:r>
            <w:r w:rsidRPr="0063041B">
              <w:rPr>
                <w:rFonts w:ascii="Arial" w:hAnsi="Arial" w:cs="Arial"/>
                <w:b/>
                <w:color w:val="FFFFFF" w:themeColor="background1"/>
                <w:sz w:val="20"/>
                <w:szCs w:val="20"/>
              </w:rPr>
              <w:t>Stakeholder Management</w:t>
            </w:r>
          </w:p>
        </w:tc>
      </w:tr>
    </w:tbl>
    <w:p w:rsidR="009B1F4E" w:rsidRPr="008612FB" w:rsidRDefault="009B1F4E" w:rsidP="000E30FF">
      <w:pPr>
        <w:spacing w:before="40" w:after="40" w:line="284" w:lineRule="auto"/>
        <w:jc w:val="both"/>
        <w:rPr>
          <w:color w:val="000000" w:themeColor="text1"/>
          <w:sz w:val="19"/>
          <w:szCs w:val="19"/>
        </w:rPr>
      </w:pPr>
      <w:r w:rsidRPr="008612FB">
        <w:rPr>
          <w:color w:val="000000" w:themeColor="text1"/>
          <w:sz w:val="19"/>
          <w:szCs w:val="19"/>
        </w:rPr>
        <w:t xml:space="preserve">Communicate the strategic direction and vision of the agency to stakeholders. </w:t>
      </w:r>
    </w:p>
    <w:p w:rsidR="009B1F4E" w:rsidRPr="008612FB" w:rsidRDefault="009B1F4E" w:rsidP="000E30FF">
      <w:pPr>
        <w:spacing w:before="40" w:after="40" w:line="284" w:lineRule="auto"/>
        <w:jc w:val="both"/>
        <w:rPr>
          <w:color w:val="000000" w:themeColor="text1"/>
          <w:sz w:val="19"/>
          <w:szCs w:val="19"/>
        </w:rPr>
      </w:pPr>
      <w:r w:rsidRPr="008612FB">
        <w:rPr>
          <w:color w:val="000000" w:themeColor="text1"/>
          <w:sz w:val="19"/>
          <w:szCs w:val="19"/>
        </w:rPr>
        <w:t xml:space="preserve">Develop and </w:t>
      </w:r>
      <w:r w:rsidR="00E85655" w:rsidRPr="008612FB">
        <w:rPr>
          <w:color w:val="000000" w:themeColor="text1"/>
          <w:sz w:val="19"/>
          <w:szCs w:val="19"/>
        </w:rPr>
        <w:t xml:space="preserve">manage key strategic relationships with a broad range of stakeholders, </w:t>
      </w:r>
      <w:r w:rsidRPr="008612FB">
        <w:rPr>
          <w:color w:val="000000" w:themeColor="text1"/>
          <w:sz w:val="19"/>
          <w:szCs w:val="19"/>
        </w:rPr>
        <w:t>promot</w:t>
      </w:r>
      <w:r w:rsidR="00E85655" w:rsidRPr="008612FB">
        <w:rPr>
          <w:color w:val="000000" w:themeColor="text1"/>
          <w:sz w:val="19"/>
          <w:szCs w:val="19"/>
        </w:rPr>
        <w:t>ing</w:t>
      </w:r>
      <w:r w:rsidRPr="008612FB">
        <w:rPr>
          <w:color w:val="000000" w:themeColor="text1"/>
          <w:sz w:val="19"/>
          <w:szCs w:val="19"/>
        </w:rPr>
        <w:t xml:space="preserve"> t</w:t>
      </w:r>
      <w:r w:rsidR="000048DC">
        <w:rPr>
          <w:color w:val="000000" w:themeColor="text1"/>
          <w:sz w:val="19"/>
          <w:szCs w:val="19"/>
        </w:rPr>
        <w:t>he agency’s business objectives.</w:t>
      </w:r>
    </w:p>
    <w:p w:rsidR="009B1F4E" w:rsidRPr="008612FB" w:rsidRDefault="009B1F4E" w:rsidP="000E30FF">
      <w:pPr>
        <w:spacing w:before="40" w:after="40" w:line="284" w:lineRule="auto"/>
        <w:jc w:val="both"/>
        <w:rPr>
          <w:color w:val="000000" w:themeColor="text1"/>
          <w:sz w:val="19"/>
          <w:szCs w:val="19"/>
        </w:rPr>
      </w:pPr>
      <w:r w:rsidRPr="008612FB">
        <w:rPr>
          <w:color w:val="000000" w:themeColor="text1"/>
          <w:sz w:val="19"/>
          <w:szCs w:val="19"/>
        </w:rPr>
        <w:lastRenderedPageBreak/>
        <w:t>Establish and maintain key strategic internal and external networks.</w:t>
      </w:r>
    </w:p>
    <w:p w:rsidR="009B1F4E" w:rsidRPr="008612FB" w:rsidRDefault="009B1F4E" w:rsidP="000E30FF">
      <w:pPr>
        <w:spacing w:before="40" w:after="40" w:line="284" w:lineRule="auto"/>
        <w:jc w:val="both"/>
        <w:rPr>
          <w:sz w:val="19"/>
          <w:szCs w:val="19"/>
        </w:rPr>
      </w:pPr>
      <w:r w:rsidRPr="008612FB">
        <w:rPr>
          <w:sz w:val="19"/>
          <w:szCs w:val="19"/>
        </w:rPr>
        <w:t>Represent and negotiate on behalf of the agency to advance the agency’s interests in cross-agency, inter-jurisdictional, international and other forums.</w:t>
      </w:r>
    </w:p>
    <w:p w:rsidR="009B1F4E" w:rsidRPr="008612FB" w:rsidRDefault="009B1F4E" w:rsidP="000E30FF">
      <w:pPr>
        <w:spacing w:before="40" w:after="40" w:line="284" w:lineRule="auto"/>
        <w:jc w:val="both"/>
        <w:rPr>
          <w:sz w:val="19"/>
          <w:szCs w:val="19"/>
        </w:rPr>
      </w:pPr>
      <w:r w:rsidRPr="008612FB">
        <w:rPr>
          <w:sz w:val="19"/>
          <w:szCs w:val="19"/>
        </w:rPr>
        <w:t>Present and advocate the agency’s position in the context of more complex issues.</w:t>
      </w:r>
    </w:p>
    <w:p w:rsidR="009B1F4E" w:rsidRPr="008612FB" w:rsidRDefault="009B1F4E" w:rsidP="000E30FF">
      <w:pPr>
        <w:spacing w:before="40" w:after="40" w:line="284" w:lineRule="auto"/>
        <w:jc w:val="both"/>
        <w:rPr>
          <w:sz w:val="19"/>
          <w:szCs w:val="19"/>
        </w:rPr>
      </w:pPr>
      <w:r w:rsidRPr="008612FB">
        <w:rPr>
          <w:sz w:val="19"/>
          <w:szCs w:val="19"/>
        </w:rPr>
        <w:t>Engage and manage stakeholders through change</w:t>
      </w:r>
      <w:r w:rsidR="00FD5A03">
        <w:rPr>
          <w:sz w:val="19"/>
          <w:szCs w:val="19"/>
        </w:rPr>
        <w:t>,</w:t>
      </w:r>
      <w:r w:rsidRPr="008612FB">
        <w:rPr>
          <w:sz w:val="19"/>
          <w:szCs w:val="19"/>
        </w:rPr>
        <w:t xml:space="preserve"> resolv</w:t>
      </w:r>
      <w:r w:rsidR="00FD5A03">
        <w:rPr>
          <w:sz w:val="19"/>
          <w:szCs w:val="19"/>
        </w:rPr>
        <w:t>ing conflict and managing</w:t>
      </w:r>
      <w:r w:rsidRPr="008612FB">
        <w:rPr>
          <w:sz w:val="19"/>
          <w:szCs w:val="19"/>
        </w:rPr>
        <w:t xml:space="preserve"> sensitivities.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95"/>
      </w:tblGrid>
      <w:tr w:rsidR="007A36CD" w:rsidRPr="008612FB" w:rsidTr="00FE513D">
        <w:tc>
          <w:tcPr>
            <w:tcW w:w="4895" w:type="dxa"/>
            <w:shd w:val="clear" w:color="auto" w:fill="90BB43"/>
            <w:vAlign w:val="center"/>
          </w:tcPr>
          <w:p w:rsidR="007A36CD" w:rsidRPr="0063041B" w:rsidRDefault="007A36CD" w:rsidP="000E30FF">
            <w:pPr>
              <w:spacing w:before="40" w:after="40" w:line="284" w:lineRule="auto"/>
              <w:jc w:val="center"/>
              <w:rPr>
                <w:rFonts w:ascii="Arial" w:hAnsi="Arial" w:cs="Arial"/>
                <w:b/>
                <w:color w:val="FFFFFF" w:themeColor="background1"/>
                <w:sz w:val="20"/>
                <w:szCs w:val="20"/>
              </w:rPr>
            </w:pPr>
            <w:r w:rsidRPr="008612FB">
              <w:rPr>
                <w:sz w:val="19"/>
                <w:szCs w:val="19"/>
              </w:rPr>
              <w:br w:type="column"/>
            </w:r>
            <w:r w:rsidRPr="0063041B">
              <w:rPr>
                <w:rFonts w:ascii="Arial" w:hAnsi="Arial" w:cs="Arial"/>
                <w:b/>
                <w:color w:val="FFFFFF" w:themeColor="background1"/>
                <w:sz w:val="20"/>
                <w:szCs w:val="20"/>
              </w:rPr>
              <w:t>Management Diversity and Span</w:t>
            </w:r>
          </w:p>
        </w:tc>
      </w:tr>
    </w:tbl>
    <w:p w:rsidR="009B1F4E" w:rsidRPr="008612FB" w:rsidRDefault="009B1F4E" w:rsidP="000E30FF">
      <w:pPr>
        <w:spacing w:before="40" w:after="40" w:line="284" w:lineRule="auto"/>
        <w:jc w:val="both"/>
        <w:rPr>
          <w:sz w:val="19"/>
          <w:szCs w:val="19"/>
        </w:rPr>
      </w:pPr>
      <w:r w:rsidRPr="008612FB">
        <w:rPr>
          <w:sz w:val="19"/>
          <w:szCs w:val="19"/>
        </w:rPr>
        <w:t>Manage a team</w:t>
      </w:r>
      <w:r w:rsidR="00D64B2C" w:rsidRPr="008612FB">
        <w:rPr>
          <w:sz w:val="19"/>
          <w:szCs w:val="19"/>
        </w:rPr>
        <w:t xml:space="preserve"> or work area</w:t>
      </w:r>
      <w:r w:rsidRPr="008612FB">
        <w:rPr>
          <w:sz w:val="19"/>
          <w:szCs w:val="19"/>
        </w:rPr>
        <w:t xml:space="preserve"> with diverse skill sets and tasks or manage a larger team where skill sets and tasks are related. </w:t>
      </w:r>
    </w:p>
    <w:p w:rsidR="009B1F4E" w:rsidRPr="008612FB" w:rsidRDefault="009B1F4E" w:rsidP="000E30FF">
      <w:pPr>
        <w:spacing w:before="40" w:after="40" w:line="284" w:lineRule="auto"/>
        <w:jc w:val="both"/>
        <w:rPr>
          <w:sz w:val="19"/>
          <w:szCs w:val="19"/>
        </w:rPr>
      </w:pPr>
      <w:r w:rsidRPr="008612FB">
        <w:rPr>
          <w:sz w:val="19"/>
          <w:szCs w:val="19"/>
        </w:rPr>
        <w:t xml:space="preserve">Ensure high quality outputs including that employees maintain a high level of specialist, professional and/or technical expertise. </w:t>
      </w:r>
    </w:p>
    <w:p w:rsidR="009B1F4E" w:rsidRPr="008612FB" w:rsidRDefault="009B1F4E" w:rsidP="000E30FF">
      <w:pPr>
        <w:spacing w:before="40" w:after="40" w:line="284" w:lineRule="auto"/>
        <w:jc w:val="both"/>
        <w:rPr>
          <w:sz w:val="19"/>
          <w:szCs w:val="19"/>
        </w:rPr>
      </w:pPr>
      <w:r w:rsidRPr="008612FB">
        <w:rPr>
          <w:sz w:val="19"/>
          <w:szCs w:val="19"/>
        </w:rPr>
        <w:t xml:space="preserve">Coordinate and assume responsibility for complex or sensitive projects or work programs that have strategic, political and/or operational significance. </w:t>
      </w:r>
    </w:p>
    <w:p w:rsidR="009B1F4E" w:rsidRPr="008612FB" w:rsidRDefault="009B1F4E" w:rsidP="000E30FF">
      <w:pPr>
        <w:spacing w:before="40" w:after="40" w:line="284" w:lineRule="auto"/>
        <w:jc w:val="both"/>
        <w:rPr>
          <w:color w:val="000000" w:themeColor="text1"/>
          <w:sz w:val="19"/>
          <w:szCs w:val="19"/>
        </w:rPr>
      </w:pPr>
      <w:r w:rsidRPr="008612FB">
        <w:rPr>
          <w:color w:val="000000" w:themeColor="text1"/>
          <w:sz w:val="19"/>
          <w:szCs w:val="19"/>
        </w:rPr>
        <w:t>Provide strategic direction to a work area, including developing business plans, strategies and priorities and monitor work flow and performance.</w:t>
      </w:r>
    </w:p>
    <w:p w:rsidR="009B1F4E" w:rsidRPr="008612FB" w:rsidRDefault="00D64B2C" w:rsidP="000E30FF">
      <w:pPr>
        <w:spacing w:before="40" w:after="40" w:line="284" w:lineRule="auto"/>
        <w:jc w:val="both"/>
        <w:rPr>
          <w:sz w:val="19"/>
          <w:szCs w:val="19"/>
        </w:rPr>
      </w:pPr>
      <w:r w:rsidRPr="008612FB">
        <w:rPr>
          <w:sz w:val="19"/>
          <w:szCs w:val="19"/>
        </w:rPr>
        <w:t xml:space="preserve">Accountable for </w:t>
      </w:r>
      <w:r w:rsidR="009B1F4E" w:rsidRPr="008612FB">
        <w:rPr>
          <w:sz w:val="19"/>
          <w:szCs w:val="19"/>
        </w:rPr>
        <w:t xml:space="preserve">developing, coaching </w:t>
      </w:r>
      <w:r w:rsidR="000048DC">
        <w:rPr>
          <w:sz w:val="19"/>
          <w:szCs w:val="19"/>
        </w:rPr>
        <w:t xml:space="preserve">and mentoring employees, </w:t>
      </w:r>
      <w:r w:rsidR="009B1F4E" w:rsidRPr="008612FB">
        <w:rPr>
          <w:sz w:val="19"/>
          <w:szCs w:val="19"/>
        </w:rPr>
        <w:t>performance management, conflict resolution</w:t>
      </w:r>
      <w:r w:rsidRPr="008612FB">
        <w:rPr>
          <w:sz w:val="19"/>
          <w:szCs w:val="19"/>
        </w:rPr>
        <w:t xml:space="preserve">, </w:t>
      </w:r>
      <w:r w:rsidR="009B1F4E" w:rsidRPr="008612FB">
        <w:rPr>
          <w:sz w:val="19"/>
          <w:szCs w:val="19"/>
        </w:rPr>
        <w:t xml:space="preserve">and identification of training needs. </w:t>
      </w:r>
    </w:p>
    <w:p w:rsidR="009B1F4E" w:rsidRPr="008612FB" w:rsidRDefault="009B1F4E" w:rsidP="000E30FF">
      <w:pPr>
        <w:spacing w:before="40" w:after="40" w:line="284" w:lineRule="auto"/>
        <w:jc w:val="both"/>
        <w:rPr>
          <w:color w:val="000000" w:themeColor="text1"/>
          <w:sz w:val="19"/>
          <w:szCs w:val="19"/>
        </w:rPr>
      </w:pPr>
      <w:r w:rsidRPr="008612FB">
        <w:rPr>
          <w:color w:val="000000" w:themeColor="text1"/>
          <w:sz w:val="19"/>
          <w:szCs w:val="19"/>
        </w:rPr>
        <w:t>Have significant decision making autonomy in relation to management of the area including the identification of staffing priorities and financial management.</w:t>
      </w:r>
    </w:p>
    <w:p w:rsidR="009B1F4E" w:rsidRPr="008612FB" w:rsidRDefault="009B1F4E" w:rsidP="000E30FF">
      <w:pPr>
        <w:spacing w:before="40" w:after="40" w:line="284" w:lineRule="auto"/>
        <w:jc w:val="both"/>
        <w:rPr>
          <w:sz w:val="19"/>
          <w:szCs w:val="19"/>
        </w:rPr>
      </w:pPr>
      <w:r w:rsidRPr="008612FB">
        <w:rPr>
          <w:sz w:val="19"/>
          <w:szCs w:val="19"/>
        </w:rPr>
        <w:t>Manage corporate functions such as budgets, managing contracts, procurement and human resources within a business area.</w:t>
      </w:r>
    </w:p>
    <w:p w:rsidR="004E6FC5" w:rsidRPr="006777CE" w:rsidRDefault="004E6FC5" w:rsidP="000E30FF">
      <w:pPr>
        <w:pStyle w:val="Bullet1"/>
        <w:numPr>
          <w:ilvl w:val="0"/>
          <w:numId w:val="0"/>
        </w:numPr>
        <w:spacing w:before="40" w:line="288" w:lineRule="auto"/>
        <w:ind w:left="360" w:hanging="360"/>
        <w:jc w:val="left"/>
        <w:rPr>
          <w:sz w:val="16"/>
          <w:szCs w:val="16"/>
        </w:rPr>
        <w:sectPr w:rsidR="004E6FC5" w:rsidRPr="006777CE" w:rsidSect="00391FDA">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397"/>
          <w:docGrid w:linePitch="360"/>
        </w:sectPr>
      </w:pPr>
    </w:p>
    <w:tbl>
      <w:tblPr>
        <w:tblStyle w:val="TableGrid"/>
        <w:tblW w:w="15309" w:type="dxa"/>
        <w:tblLook w:val="04A0" w:firstRow="1" w:lastRow="0" w:firstColumn="1" w:lastColumn="0" w:noHBand="0" w:noVBand="1"/>
        <w:tblCaption w:val="Work level standards - EL2"/>
      </w:tblPr>
      <w:tblGrid>
        <w:gridCol w:w="3061"/>
        <w:gridCol w:w="3062"/>
        <w:gridCol w:w="3062"/>
        <w:gridCol w:w="3062"/>
        <w:gridCol w:w="3062"/>
      </w:tblGrid>
      <w:tr w:rsidR="004E6FC5" w:rsidRPr="00187E7F" w:rsidTr="00520BD5">
        <w:trPr>
          <w:trHeight w:val="647"/>
          <w:tblHeader/>
        </w:trPr>
        <w:tc>
          <w:tcPr>
            <w:tcW w:w="3061" w:type="dxa"/>
            <w:tcBorders>
              <w:bottom w:val="single" w:sz="4" w:space="0" w:color="auto"/>
            </w:tcBorders>
            <w:shd w:val="clear" w:color="auto" w:fill="90BB43"/>
          </w:tcPr>
          <w:p w:rsidR="004E6FC5" w:rsidRPr="0063041B" w:rsidRDefault="004E6FC5" w:rsidP="000B40E2">
            <w:pPr>
              <w:spacing w:before="60" w:after="60" w:line="276" w:lineRule="auto"/>
              <w:jc w:val="center"/>
              <w:rPr>
                <w:rFonts w:ascii="Arial" w:hAnsi="Arial" w:cs="Arial"/>
                <w:b/>
                <w:color w:val="FFFFFF" w:themeColor="background1"/>
              </w:rPr>
            </w:pPr>
            <w:r w:rsidRPr="0063041B">
              <w:rPr>
                <w:rFonts w:ascii="Arial" w:hAnsi="Arial" w:cs="Arial"/>
                <w:b/>
                <w:color w:val="FFFFFF" w:themeColor="background1"/>
              </w:rPr>
              <w:lastRenderedPageBreak/>
              <w:t>Service Delivery</w:t>
            </w:r>
          </w:p>
        </w:tc>
        <w:tc>
          <w:tcPr>
            <w:tcW w:w="3062" w:type="dxa"/>
            <w:tcBorders>
              <w:top w:val="single" w:sz="4" w:space="0" w:color="auto"/>
              <w:bottom w:val="single" w:sz="4" w:space="0" w:color="auto"/>
            </w:tcBorders>
            <w:shd w:val="clear" w:color="auto" w:fill="90BB43"/>
          </w:tcPr>
          <w:p w:rsidR="004E6FC5" w:rsidRPr="0063041B" w:rsidRDefault="004E6FC5" w:rsidP="000B40E2">
            <w:pPr>
              <w:spacing w:before="60" w:after="60" w:line="276" w:lineRule="auto"/>
              <w:jc w:val="center"/>
              <w:rPr>
                <w:rFonts w:ascii="Arial" w:hAnsi="Arial" w:cs="Arial"/>
                <w:b/>
                <w:color w:val="FFFFFF" w:themeColor="background1"/>
              </w:rPr>
            </w:pPr>
            <w:r w:rsidRPr="0063041B">
              <w:rPr>
                <w:rFonts w:ascii="Arial" w:hAnsi="Arial" w:cs="Arial"/>
                <w:b/>
                <w:color w:val="FFFFFF" w:themeColor="background1"/>
              </w:rPr>
              <w:t>Program and Project Management</w:t>
            </w:r>
          </w:p>
        </w:tc>
        <w:tc>
          <w:tcPr>
            <w:tcW w:w="3062" w:type="dxa"/>
            <w:tcBorders>
              <w:bottom w:val="single" w:sz="4" w:space="0" w:color="auto"/>
            </w:tcBorders>
            <w:shd w:val="clear" w:color="auto" w:fill="90BB43"/>
          </w:tcPr>
          <w:p w:rsidR="004E6FC5" w:rsidRPr="0063041B" w:rsidRDefault="004E6FC5" w:rsidP="000B40E2">
            <w:pPr>
              <w:spacing w:before="60" w:after="60" w:line="276" w:lineRule="auto"/>
              <w:jc w:val="center"/>
              <w:rPr>
                <w:rFonts w:ascii="Arial" w:hAnsi="Arial" w:cs="Arial"/>
                <w:b/>
                <w:color w:val="FFFFFF" w:themeColor="background1"/>
              </w:rPr>
            </w:pPr>
            <w:r w:rsidRPr="0063041B">
              <w:rPr>
                <w:rFonts w:ascii="Arial" w:hAnsi="Arial" w:cs="Arial"/>
                <w:b/>
                <w:color w:val="FFFFFF" w:themeColor="background1"/>
              </w:rPr>
              <w:t>Policy</w:t>
            </w:r>
          </w:p>
        </w:tc>
        <w:tc>
          <w:tcPr>
            <w:tcW w:w="3062" w:type="dxa"/>
            <w:tcBorders>
              <w:top w:val="single" w:sz="4" w:space="0" w:color="auto"/>
              <w:bottom w:val="single" w:sz="4" w:space="0" w:color="auto"/>
            </w:tcBorders>
            <w:shd w:val="clear" w:color="auto" w:fill="90BB43"/>
          </w:tcPr>
          <w:p w:rsidR="004E6FC5" w:rsidRPr="0063041B" w:rsidRDefault="004E6FC5" w:rsidP="000B40E2">
            <w:pPr>
              <w:spacing w:before="60" w:after="60" w:line="276" w:lineRule="auto"/>
              <w:jc w:val="center"/>
              <w:rPr>
                <w:rFonts w:ascii="Arial" w:hAnsi="Arial" w:cs="Arial"/>
                <w:b/>
                <w:color w:val="FFFFFF" w:themeColor="background1"/>
              </w:rPr>
            </w:pPr>
            <w:r w:rsidRPr="0063041B">
              <w:rPr>
                <w:rFonts w:ascii="Arial" w:hAnsi="Arial" w:cs="Arial"/>
                <w:b/>
                <w:color w:val="FFFFFF" w:themeColor="background1"/>
              </w:rPr>
              <w:t>Regulatory Functions</w:t>
            </w:r>
          </w:p>
        </w:tc>
        <w:tc>
          <w:tcPr>
            <w:tcW w:w="3062" w:type="dxa"/>
            <w:tcBorders>
              <w:bottom w:val="single" w:sz="4" w:space="0" w:color="auto"/>
            </w:tcBorders>
            <w:shd w:val="clear" w:color="auto" w:fill="90BB43"/>
          </w:tcPr>
          <w:p w:rsidR="004E6FC5" w:rsidRPr="0063041B" w:rsidRDefault="004E6FC5" w:rsidP="000B40E2">
            <w:pPr>
              <w:spacing w:before="60" w:after="60" w:line="276" w:lineRule="auto"/>
              <w:jc w:val="center"/>
              <w:rPr>
                <w:rFonts w:ascii="Arial" w:hAnsi="Arial" w:cs="Arial"/>
                <w:b/>
                <w:color w:val="FFFFFF" w:themeColor="background1"/>
              </w:rPr>
            </w:pPr>
            <w:r w:rsidRPr="0063041B">
              <w:rPr>
                <w:rFonts w:ascii="Arial" w:hAnsi="Arial" w:cs="Arial"/>
                <w:b/>
                <w:color w:val="FFFFFF" w:themeColor="background1"/>
              </w:rPr>
              <w:t>Professional/Technical Functions</w:t>
            </w:r>
          </w:p>
        </w:tc>
      </w:tr>
      <w:tr w:rsidR="004E6FC5" w:rsidRPr="004F7770" w:rsidTr="00520BD5">
        <w:trPr>
          <w:trHeight w:val="230"/>
        </w:trPr>
        <w:tc>
          <w:tcPr>
            <w:tcW w:w="3061"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4E6FC5" w:rsidRPr="00B214D3" w:rsidRDefault="001776BD"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Lead </w:t>
            </w:r>
            <w:r w:rsidR="00696979" w:rsidRPr="00B214D3">
              <w:rPr>
                <w:rFonts w:ascii="Times New Roman" w:hAnsi="Times New Roman"/>
                <w:color w:val="000000" w:themeColor="text1"/>
                <w:sz w:val="19"/>
                <w:szCs w:val="19"/>
              </w:rPr>
              <w:t xml:space="preserve">and direct </w:t>
            </w:r>
            <w:r w:rsidR="004E6FC5" w:rsidRPr="00B214D3">
              <w:rPr>
                <w:rFonts w:ascii="Times New Roman" w:hAnsi="Times New Roman"/>
                <w:color w:val="000000" w:themeColor="text1"/>
                <w:sz w:val="19"/>
                <w:szCs w:val="19"/>
              </w:rPr>
              <w:t>negotiations and dispute resolution regarding very complex and</w:t>
            </w:r>
            <w:r w:rsidRPr="00B214D3">
              <w:rPr>
                <w:rFonts w:ascii="Times New Roman" w:hAnsi="Times New Roman"/>
                <w:color w:val="000000" w:themeColor="text1"/>
                <w:sz w:val="19"/>
                <w:szCs w:val="19"/>
              </w:rPr>
              <w:t>/or</w:t>
            </w:r>
            <w:r w:rsidR="004E6FC5" w:rsidRPr="00B214D3">
              <w:rPr>
                <w:rFonts w:ascii="Times New Roman" w:hAnsi="Times New Roman"/>
                <w:color w:val="000000" w:themeColor="text1"/>
                <w:sz w:val="19"/>
                <w:szCs w:val="19"/>
              </w:rPr>
              <w:t xml:space="preserve"> sensitive customer service issues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Negotiate and liaise with internal and external stakeholders to ensure positive customer outcomes</w:t>
            </w:r>
          </w:p>
          <w:p w:rsidR="004E6FC5" w:rsidRPr="00B214D3" w:rsidRDefault="001776BD"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highly</w:t>
            </w:r>
            <w:r w:rsidR="004E6FC5" w:rsidRPr="00B214D3">
              <w:rPr>
                <w:rFonts w:ascii="Times New Roman" w:hAnsi="Times New Roman"/>
                <w:color w:val="000000" w:themeColor="text1"/>
                <w:sz w:val="19"/>
                <w:szCs w:val="19"/>
              </w:rPr>
              <w:t xml:space="preserve"> complex</w:t>
            </w:r>
            <w:r w:rsidRPr="00B214D3">
              <w:rPr>
                <w:rFonts w:ascii="Times New Roman" w:hAnsi="Times New Roman"/>
                <w:color w:val="000000" w:themeColor="text1"/>
                <w:sz w:val="19"/>
                <w:szCs w:val="19"/>
              </w:rPr>
              <w:t xml:space="preserve"> and sensitive</w:t>
            </w:r>
            <w:r w:rsidR="004E6FC5" w:rsidRPr="00B214D3">
              <w:rPr>
                <w:rFonts w:ascii="Times New Roman" w:hAnsi="Times New Roman"/>
                <w:color w:val="000000" w:themeColor="text1"/>
                <w:sz w:val="19"/>
                <w:szCs w:val="19"/>
              </w:rPr>
              <w:t xml:space="preserve"> customer relationships, including the management of customer expectations</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the development and delivery of specialist services to customers</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manage implementation of customer service system improvements and the establishment of new services</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service standards and strategies</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Lead and manage change, analyse performance and take responsibility for continuous improvement processes with a view to facilitating an internal service culture </w:t>
            </w:r>
          </w:p>
          <w:p w:rsidR="0024247B"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the measurement of service impacts and ensure customer service standards are met</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Address customer feedback from a variety of sources</w:t>
            </w:r>
          </w:p>
          <w:p w:rsidR="0024247B" w:rsidRPr="00B214D3" w:rsidRDefault="0024247B" w:rsidP="0024247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Lead, promote and implement cultural change and a customer focused culture within a work area</w:t>
            </w:r>
            <w:r w:rsidR="00696979" w:rsidRPr="00B214D3">
              <w:rPr>
                <w:rFonts w:ascii="Times New Roman" w:hAnsi="Times New Roman"/>
                <w:color w:val="000000" w:themeColor="text1"/>
                <w:sz w:val="19"/>
                <w:szCs w:val="19"/>
              </w:rPr>
              <w:t xml:space="preserve"> and agency</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and prepare a range of written material including business cases, Cabinet submissions, Senate Estimate submissions, Ministerial and agency briefs, and corporate documentation</w:t>
            </w:r>
          </w:p>
          <w:p w:rsidR="00696979" w:rsidRPr="00B214D3" w:rsidRDefault="0072516E" w:rsidP="0024247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policy change to ensure a high level of customer service</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the development of business plans and strategies and deliver on aims and objectives</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strategic planning for longer term delivery of services</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manage a responsive, efficient and affective service delivery process or outcome</w:t>
            </w:r>
          </w:p>
          <w:p w:rsidR="00696979" w:rsidRPr="00B214D3" w:rsidRDefault="00696979" w:rsidP="0069697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Oversee quality assurance practices and risk assessment </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Ensure continuity of service across a region and/or nationally</w:t>
            </w:r>
          </w:p>
          <w:p w:rsidR="00586E7F" w:rsidRPr="00B214D3" w:rsidRDefault="0024247B" w:rsidP="0024247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contracts and  procurement functions within a section or business area</w:t>
            </w:r>
          </w:p>
          <w:p w:rsidR="0024247B" w:rsidRPr="00B214D3" w:rsidRDefault="00696979" w:rsidP="0024247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Negotiate resource and budget allocations</w:t>
            </w:r>
          </w:p>
          <w:p w:rsidR="004E6FC5" w:rsidRPr="00B214D3" w:rsidRDefault="00696979" w:rsidP="00586E7F">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Oversee and manage recruitment and staffing processes</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0E5DCB" w:rsidRPr="00B214D3" w:rsidRDefault="000E5DCB" w:rsidP="000E5DC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Promote and manage relationships and key strategic alliances with internal and external stakeholders, community groups, business sponsors and service providers</w:t>
            </w:r>
          </w:p>
          <w:p w:rsidR="000E5DCB" w:rsidRPr="00B214D3" w:rsidRDefault="000E5DCB" w:rsidP="000E5DC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Drive, manage and coordinate cross-agency collaboration initiatives, activities and relationships</w:t>
            </w:r>
          </w:p>
          <w:p w:rsidR="000F4CA1" w:rsidRPr="00B214D3" w:rsidRDefault="000F4CA1" w:rsidP="000F4CA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Research, plan, implement, monitor and evaluate project or program initiatives within a section or specialist area </w:t>
            </w:r>
          </w:p>
          <w:p w:rsidR="000F4CA1" w:rsidRPr="00B214D3" w:rsidRDefault="000F4CA1" w:rsidP="000F4CA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Report on program objectives, program outcomes and work area performance for presentation to Executive</w:t>
            </w:r>
          </w:p>
          <w:p w:rsidR="000F4CA1" w:rsidRPr="00B214D3" w:rsidRDefault="000F4CA1" w:rsidP="000F4CA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and manage the use of service providers, including contractors and consultants</w:t>
            </w:r>
          </w:p>
          <w:p w:rsidR="000F4CA1" w:rsidRPr="00B214D3" w:rsidRDefault="000F4CA1" w:rsidP="000F4CA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risk assessment and risk management activities</w:t>
            </w:r>
            <w:r w:rsidR="002D7D70" w:rsidRPr="00B214D3">
              <w:rPr>
                <w:rFonts w:ascii="Times New Roman" w:hAnsi="Times New Roman"/>
                <w:color w:val="000000" w:themeColor="text1"/>
                <w:sz w:val="19"/>
                <w:szCs w:val="19"/>
              </w:rPr>
              <w:t xml:space="preserve"> for a project or program</w:t>
            </w:r>
          </w:p>
          <w:p w:rsidR="000E5DCB" w:rsidRPr="00B214D3" w:rsidRDefault="000F4CA1"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Plan, manage and monitor financial budgets for a business unit</w:t>
            </w:r>
          </w:p>
          <w:p w:rsidR="004E6FC5" w:rsidRPr="00B214D3" w:rsidRDefault="00D82A22"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Lead</w:t>
            </w:r>
            <w:r w:rsidR="004E6FC5" w:rsidRPr="00B214D3">
              <w:rPr>
                <w:rFonts w:ascii="Times New Roman" w:hAnsi="Times New Roman"/>
                <w:color w:val="000000" w:themeColor="text1"/>
                <w:sz w:val="19"/>
                <w:szCs w:val="19"/>
              </w:rPr>
              <w:t xml:space="preserve"> strategic planning for longer term project initiatives and program</w:t>
            </w:r>
            <w:r w:rsidR="000F4CA1" w:rsidRPr="00B214D3">
              <w:rPr>
                <w:rFonts w:ascii="Times New Roman" w:hAnsi="Times New Roman"/>
                <w:color w:val="000000" w:themeColor="text1"/>
                <w:sz w:val="19"/>
                <w:szCs w:val="19"/>
              </w:rPr>
              <w:t>s that may have an agency-wide impact</w:t>
            </w:r>
          </w:p>
          <w:p w:rsidR="004E6FC5" w:rsidRPr="00B214D3" w:rsidRDefault="002D38FF"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Manage program inputs to achieve outcomes in an effective </w:t>
            </w:r>
            <w:r w:rsidRPr="00B214D3">
              <w:rPr>
                <w:rFonts w:ascii="Times New Roman" w:hAnsi="Times New Roman"/>
                <w:color w:val="000000" w:themeColor="text1"/>
                <w:sz w:val="19"/>
                <w:szCs w:val="19"/>
              </w:rPr>
              <w:lastRenderedPageBreak/>
              <w:t>and efficient manner</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interpret policy in a specialised area of work that requires extensive understanding and consideration of highly sensitive o</w:t>
            </w:r>
            <w:r w:rsidR="009D27AD" w:rsidRPr="00B214D3">
              <w:rPr>
                <w:rFonts w:ascii="Times New Roman" w:hAnsi="Times New Roman"/>
                <w:color w:val="000000" w:themeColor="text1"/>
                <w:sz w:val="19"/>
                <w:szCs w:val="19"/>
              </w:rPr>
              <w:t>rganisational</w:t>
            </w:r>
            <w:r w:rsidRPr="00B214D3">
              <w:rPr>
                <w:rFonts w:ascii="Times New Roman" w:hAnsi="Times New Roman"/>
                <w:color w:val="000000" w:themeColor="text1"/>
                <w:sz w:val="19"/>
                <w:szCs w:val="19"/>
              </w:rPr>
              <w:t xml:space="preserve"> and political issues</w:t>
            </w:r>
          </w:p>
          <w:p w:rsidR="00450853" w:rsidRPr="00B214D3" w:rsidRDefault="00450853" w:rsidP="0045085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Develop policies and strategies aimed at achieving broad agency objectives </w:t>
            </w:r>
          </w:p>
          <w:p w:rsidR="00450853" w:rsidRPr="00B214D3" w:rsidRDefault="00450853" w:rsidP="0045085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high level analysis of issues and make a significant contribution to the management, preparation and coordination of complex inputs to policy formulation</w:t>
            </w:r>
          </w:p>
          <w:p w:rsidR="008C31D8" w:rsidRPr="00B214D3" w:rsidRDefault="008C31D8" w:rsidP="008C31D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review and advise on policy reports, briefing papers, speeches, Ministerial correspondence, Cabinet submissions and discussion papers for presentation to senior staff</w:t>
            </w:r>
          </w:p>
          <w:p w:rsidR="008C31D8" w:rsidRPr="00B214D3" w:rsidRDefault="008C31D8" w:rsidP="008C31D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specialist</w:t>
            </w:r>
            <w:r w:rsidR="00B33F2A" w:rsidRPr="00B214D3">
              <w:rPr>
                <w:rFonts w:ascii="Times New Roman" w:hAnsi="Times New Roman"/>
                <w:color w:val="000000" w:themeColor="text1"/>
                <w:sz w:val="19"/>
                <w:szCs w:val="19"/>
              </w:rPr>
              <w:t xml:space="preserve"> and/or strategic</w:t>
            </w:r>
            <w:r w:rsidRPr="00B214D3">
              <w:rPr>
                <w:rFonts w:ascii="Times New Roman" w:hAnsi="Times New Roman"/>
                <w:color w:val="000000" w:themeColor="text1"/>
                <w:sz w:val="19"/>
                <w:szCs w:val="19"/>
              </w:rPr>
              <w:t xml:space="preserve"> policy advice to internal and external stakeholders, the Executive and the Minister on complex matters in area of specialisation</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Incorporate risk and implementation considerations into policy development</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Anticipate and assess the impact of changes in Government policy and initiate and contribute to </w:t>
            </w:r>
            <w:r w:rsidRPr="00B214D3">
              <w:rPr>
                <w:rFonts w:ascii="Times New Roman" w:hAnsi="Times New Roman"/>
                <w:color w:val="000000" w:themeColor="text1"/>
                <w:sz w:val="19"/>
                <w:szCs w:val="19"/>
              </w:rPr>
              <w:lastRenderedPageBreak/>
              <w:t>appropriate responses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consult and negotiate with other Government, industry and community groups on a range of more complex policy issues</w:t>
            </w:r>
          </w:p>
          <w:p w:rsidR="00B33F2A" w:rsidRPr="00B214D3" w:rsidRDefault="00B33F2A" w:rsidP="008C31D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Actively contribute to the development of the agency’s strategic policy initiatives</w:t>
            </w:r>
          </w:p>
          <w:p w:rsidR="00B33F2A" w:rsidRPr="00B214D3" w:rsidRDefault="00B33F2A" w:rsidP="008C31D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Plan, implement, monitor and evaluate policy initiatives, including strategic policy development for the agency</w:t>
            </w:r>
          </w:p>
          <w:p w:rsidR="004E6FC5" w:rsidRPr="00B214D3" w:rsidRDefault="008C31D8" w:rsidP="00B33F2A">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Facilitate and manage policy initiative changes including engagement with Cabinet processes</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a high level of knowledge of relevant legislative and reporting requirements, Australian and International standards, quality assurance procedures and best practice models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bCs/>
                <w:color w:val="000000" w:themeColor="text1"/>
                <w:sz w:val="19"/>
                <w:szCs w:val="19"/>
              </w:rPr>
            </w:pPr>
            <w:r w:rsidRPr="00B214D3">
              <w:rPr>
                <w:rFonts w:ascii="Times New Roman" w:hAnsi="Times New Roman"/>
                <w:color w:val="000000" w:themeColor="text1"/>
                <w:sz w:val="19"/>
                <w:szCs w:val="19"/>
              </w:rPr>
              <w:t xml:space="preserve">Apply work knowledge, precedent and established legislation, policy, procedures and guidelines to situations involving a high level of complexity and sensitivity which require considerable interpretation and analysis </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bCs/>
                <w:color w:val="000000" w:themeColor="text1"/>
                <w:sz w:val="19"/>
                <w:szCs w:val="19"/>
              </w:rPr>
            </w:pPr>
            <w:r w:rsidRPr="00B214D3">
              <w:rPr>
                <w:rFonts w:ascii="Times New Roman" w:hAnsi="Times New Roman"/>
                <w:color w:val="000000" w:themeColor="text1"/>
                <w:sz w:val="19"/>
                <w:szCs w:val="19"/>
              </w:rPr>
              <w:t>Oversee compliance processes such as data analysis and compliance intervention design to ensure the integrity of agency programs</w:t>
            </w:r>
          </w:p>
          <w:p w:rsidR="004E6FC5" w:rsidRPr="00B214D3" w:rsidRDefault="00F54A5E" w:rsidP="003C70E0">
            <w:pPr>
              <w:pStyle w:val="ListParagraph"/>
              <w:numPr>
                <w:ilvl w:val="0"/>
                <w:numId w:val="6"/>
              </w:numPr>
              <w:spacing w:before="40" w:after="40" w:line="288" w:lineRule="auto"/>
              <w:ind w:left="227" w:hanging="227"/>
              <w:contextualSpacing w:val="0"/>
              <w:jc w:val="left"/>
              <w:rPr>
                <w:rFonts w:ascii="Times New Roman" w:hAnsi="Times New Roman"/>
                <w:bCs/>
                <w:color w:val="000000" w:themeColor="text1"/>
                <w:sz w:val="19"/>
                <w:szCs w:val="19"/>
              </w:rPr>
            </w:pPr>
            <w:r w:rsidRPr="00B214D3">
              <w:rPr>
                <w:rFonts w:ascii="Times New Roman" w:hAnsi="Times New Roman"/>
                <w:color w:val="000000" w:themeColor="text1"/>
                <w:sz w:val="19"/>
                <w:szCs w:val="19"/>
              </w:rPr>
              <w:t>Oversee</w:t>
            </w:r>
            <w:r w:rsidR="004E6FC5" w:rsidRPr="00B214D3">
              <w:rPr>
                <w:rFonts w:ascii="Times New Roman" w:hAnsi="Times New Roman"/>
                <w:color w:val="000000" w:themeColor="text1"/>
                <w:sz w:val="19"/>
                <w:szCs w:val="19"/>
              </w:rPr>
              <w:t>, undertake and manage</w:t>
            </w:r>
            <w:r w:rsidR="005401B5" w:rsidRPr="00B214D3">
              <w:rPr>
                <w:rFonts w:ascii="Times New Roman" w:hAnsi="Times New Roman"/>
                <w:color w:val="000000" w:themeColor="text1"/>
                <w:sz w:val="19"/>
                <w:szCs w:val="19"/>
              </w:rPr>
              <w:t xml:space="preserve"> complex</w:t>
            </w:r>
            <w:r w:rsidR="004E6FC5" w:rsidRPr="00B214D3">
              <w:rPr>
                <w:rFonts w:ascii="Times New Roman" w:hAnsi="Times New Roman"/>
                <w:color w:val="000000" w:themeColor="text1"/>
                <w:sz w:val="19"/>
                <w:szCs w:val="19"/>
              </w:rPr>
              <w:t xml:space="preserve"> investigations and audits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bCs/>
                <w:color w:val="000000" w:themeColor="text1"/>
                <w:sz w:val="19"/>
                <w:szCs w:val="19"/>
              </w:rPr>
            </w:pPr>
            <w:r w:rsidRPr="00B214D3">
              <w:rPr>
                <w:rFonts w:ascii="Times New Roman" w:hAnsi="Times New Roman"/>
                <w:bCs/>
                <w:color w:val="000000" w:themeColor="text1"/>
                <w:sz w:val="19"/>
                <w:szCs w:val="19"/>
              </w:rPr>
              <w:t>Encourage and maintain standards of independence and professionalism in audit and assurance</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lang w:val="en-US"/>
              </w:rPr>
            </w:pPr>
            <w:r w:rsidRPr="00B214D3">
              <w:rPr>
                <w:rFonts w:ascii="Times New Roman" w:hAnsi="Times New Roman"/>
                <w:color w:val="000000" w:themeColor="text1"/>
                <w:sz w:val="19"/>
                <w:szCs w:val="19"/>
                <w:lang w:val="en-US"/>
              </w:rPr>
              <w:t>Ensure employees are educated in correct decision making practices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lang w:val="en-US"/>
              </w:rPr>
            </w:pPr>
            <w:r w:rsidRPr="00B214D3">
              <w:rPr>
                <w:rFonts w:ascii="Times New Roman" w:hAnsi="Times New Roman"/>
                <w:color w:val="000000" w:themeColor="text1"/>
                <w:sz w:val="19"/>
                <w:szCs w:val="19"/>
                <w:lang w:val="en-US"/>
              </w:rPr>
              <w:t xml:space="preserve">Lead and promote quality decision making within the </w:t>
            </w:r>
            <w:r w:rsidRPr="00B214D3">
              <w:rPr>
                <w:rFonts w:ascii="Times New Roman" w:hAnsi="Times New Roman"/>
                <w:color w:val="000000" w:themeColor="text1"/>
                <w:sz w:val="19"/>
                <w:szCs w:val="19"/>
              </w:rPr>
              <w:t>agency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bCs/>
                <w:color w:val="000000" w:themeColor="text1"/>
                <w:sz w:val="19"/>
                <w:szCs w:val="19"/>
              </w:rPr>
            </w:pPr>
            <w:r w:rsidRPr="00B214D3">
              <w:rPr>
                <w:rFonts w:ascii="Times New Roman" w:hAnsi="Times New Roman"/>
                <w:color w:val="000000" w:themeColor="text1"/>
                <w:sz w:val="19"/>
                <w:szCs w:val="19"/>
              </w:rPr>
              <w:t xml:space="preserve">Oversee analysis and investigation and the production of intelligence products in line </w:t>
            </w:r>
            <w:r w:rsidRPr="00B214D3">
              <w:rPr>
                <w:rFonts w:ascii="Times New Roman" w:hAnsi="Times New Roman"/>
                <w:color w:val="000000" w:themeColor="text1"/>
                <w:sz w:val="19"/>
                <w:szCs w:val="19"/>
              </w:rPr>
              <w:lastRenderedPageBreak/>
              <w:t>with required standards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bCs/>
                <w:color w:val="000000" w:themeColor="text1"/>
                <w:sz w:val="19"/>
                <w:szCs w:val="19"/>
              </w:rPr>
            </w:pPr>
            <w:r w:rsidRPr="00B214D3">
              <w:rPr>
                <w:rFonts w:ascii="Times New Roman" w:hAnsi="Times New Roman"/>
                <w:color w:val="000000" w:themeColor="text1"/>
                <w:sz w:val="19"/>
                <w:szCs w:val="19"/>
              </w:rPr>
              <w:t>Provide advice on more complex regulatory issues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Establish </w:t>
            </w:r>
            <w:r w:rsidR="00FC6054" w:rsidRPr="00B214D3">
              <w:rPr>
                <w:rFonts w:ascii="Times New Roman" w:hAnsi="Times New Roman"/>
                <w:color w:val="000000" w:themeColor="text1"/>
                <w:sz w:val="19"/>
                <w:szCs w:val="19"/>
              </w:rPr>
              <w:t xml:space="preserve">standards </w:t>
            </w:r>
            <w:r w:rsidRPr="00B214D3">
              <w:rPr>
                <w:rFonts w:ascii="Times New Roman" w:hAnsi="Times New Roman"/>
                <w:color w:val="000000" w:themeColor="text1"/>
                <w:sz w:val="19"/>
                <w:szCs w:val="19"/>
              </w:rPr>
              <w:t>for proof, validation or evidence</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Lead and manage legal processes in more complex and sensitive cases</w:t>
            </w:r>
          </w:p>
          <w:p w:rsidR="00FC6054" w:rsidRPr="00B214D3" w:rsidRDefault="00FC6054"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Develop </w:t>
            </w:r>
            <w:r w:rsidR="00F57BE3" w:rsidRPr="00B214D3">
              <w:rPr>
                <w:rFonts w:ascii="Times New Roman" w:hAnsi="Times New Roman"/>
                <w:color w:val="000000" w:themeColor="text1"/>
                <w:sz w:val="19"/>
                <w:szCs w:val="19"/>
              </w:rPr>
              <w:t xml:space="preserve">complex </w:t>
            </w:r>
            <w:r w:rsidRPr="00B214D3">
              <w:rPr>
                <w:rFonts w:ascii="Times New Roman" w:hAnsi="Times New Roman"/>
                <w:color w:val="000000" w:themeColor="text1"/>
                <w:sz w:val="19"/>
                <w:szCs w:val="19"/>
              </w:rPr>
              <w:t>briefs that will be relied upon by a decision maker</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Provide </w:t>
            </w:r>
            <w:r w:rsidR="0045113B" w:rsidRPr="00B214D3">
              <w:rPr>
                <w:rFonts w:ascii="Times New Roman" w:hAnsi="Times New Roman"/>
                <w:color w:val="000000" w:themeColor="text1"/>
                <w:sz w:val="19"/>
                <w:szCs w:val="19"/>
              </w:rPr>
              <w:t xml:space="preserve">strategic </w:t>
            </w:r>
            <w:r w:rsidRPr="00B214D3">
              <w:rPr>
                <w:rFonts w:ascii="Times New Roman" w:hAnsi="Times New Roman"/>
                <w:color w:val="000000" w:themeColor="text1"/>
                <w:sz w:val="19"/>
                <w:szCs w:val="19"/>
              </w:rPr>
              <w:t>specialist/ technical/ professional advice on specific issues, including feasibility and precedential advice</w:t>
            </w:r>
          </w:p>
          <w:p w:rsidR="003947A5" w:rsidRPr="00B214D3" w:rsidRDefault="003947A5"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strategic advice to the Executive and the Minister, contributing to and supporting the  strategic direction of the agency in area of specialisation</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Act as </w:t>
            </w:r>
            <w:r w:rsidR="00A969A6">
              <w:rPr>
                <w:rFonts w:ascii="Times New Roman" w:hAnsi="Times New Roman"/>
                <w:color w:val="000000" w:themeColor="text1"/>
                <w:sz w:val="19"/>
                <w:szCs w:val="19"/>
              </w:rPr>
              <w:t>a principal</w:t>
            </w:r>
            <w:r w:rsidR="0045113B" w:rsidRPr="00B214D3">
              <w:rPr>
                <w:rFonts w:ascii="Times New Roman" w:hAnsi="Times New Roman"/>
                <w:color w:val="000000" w:themeColor="text1"/>
                <w:sz w:val="19"/>
                <w:szCs w:val="19"/>
              </w:rPr>
              <w:t xml:space="preserve"> </w:t>
            </w:r>
            <w:r w:rsidRPr="00B214D3">
              <w:rPr>
                <w:rFonts w:ascii="Times New Roman" w:hAnsi="Times New Roman"/>
                <w:color w:val="000000" w:themeColor="text1"/>
                <w:sz w:val="19"/>
                <w:szCs w:val="19"/>
              </w:rPr>
              <w:t>professional advisor in the area of expertise, including contributing to the development of and/or providing advice on precedents and interpretation of clinical circumstances</w:t>
            </w:r>
          </w:p>
          <w:p w:rsidR="003947A5" w:rsidRPr="00B214D3" w:rsidRDefault="003947A5"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Oversee a professional work unit performing specialist, professional work, including the provision of specialist professional supervision where applicable </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scientific, professional or technical testing, analysis and evaluation including analysis of complex data</w:t>
            </w:r>
          </w:p>
          <w:p w:rsidR="003947A5" w:rsidRPr="00B214D3" w:rsidRDefault="003947A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high level analysis and design of technical solutions and coordinate implementation across the agency</w:t>
            </w:r>
          </w:p>
          <w:p w:rsidR="003947A5" w:rsidRPr="00B214D3" w:rsidRDefault="003947A5"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highly complex research in area of specialisation</w:t>
            </w:r>
          </w:p>
          <w:p w:rsidR="003947A5" w:rsidRPr="00B214D3" w:rsidRDefault="003947A5"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Prepare and review research proposals, including those with </w:t>
            </w:r>
            <w:r w:rsidRPr="00B214D3">
              <w:rPr>
                <w:rFonts w:ascii="Times New Roman" w:hAnsi="Times New Roman"/>
                <w:color w:val="000000" w:themeColor="text1"/>
                <w:sz w:val="19"/>
                <w:szCs w:val="19"/>
              </w:rPr>
              <w:lastRenderedPageBreak/>
              <w:t>national scope</w:t>
            </w:r>
          </w:p>
          <w:p w:rsidR="003947A5" w:rsidRPr="00B214D3" w:rsidRDefault="003947A5"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and prepare high level technical/professional reports, including journal articles and other professional publications</w:t>
            </w:r>
          </w:p>
          <w:p w:rsidR="00F040EF" w:rsidRPr="00B214D3" w:rsidRDefault="00F040EF" w:rsidP="00F040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relevant professional bodies and associations</w:t>
            </w:r>
          </w:p>
          <w:p w:rsidR="003947A5" w:rsidRPr="00B214D3" w:rsidRDefault="003947A5"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Liaise and engage with other internal or external professionals to exchange views, seek advice and ensure positive outcomes </w:t>
            </w:r>
          </w:p>
          <w:p w:rsidR="00F040EF" w:rsidRPr="00B214D3" w:rsidRDefault="00F040EF" w:rsidP="00F040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expert professional and specialist services</w:t>
            </w:r>
          </w:p>
          <w:p w:rsidR="00F040EF" w:rsidRPr="00B214D3" w:rsidRDefault="00F040EF" w:rsidP="00F040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Represent and advocate the agency’s position in a professional or specialist context</w:t>
            </w:r>
          </w:p>
          <w:p w:rsidR="00F040EF" w:rsidRPr="00B214D3" w:rsidRDefault="00F040EF" w:rsidP="00F040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professional knowledge and continue to develop knowledge and expertise in relation to professional skills</w:t>
            </w:r>
          </w:p>
          <w:p w:rsidR="00F040EF" w:rsidRPr="00B214D3" w:rsidRDefault="00F040EF" w:rsidP="00F040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deliver education services in area of expertise</w:t>
            </w:r>
          </w:p>
          <w:p w:rsidR="00F040EF" w:rsidRPr="00B214D3" w:rsidRDefault="00F040EF" w:rsidP="00F040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Review draft procedural or technical manuals or guidelines</w:t>
            </w:r>
          </w:p>
          <w:p w:rsidR="003947A5" w:rsidRPr="00B214D3" w:rsidRDefault="003947A5"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Lead and deliver projects of a technical or specialised nature, including specialist laboratory and field work</w:t>
            </w:r>
          </w:p>
          <w:p w:rsidR="004E6FC5" w:rsidRPr="00B214D3" w:rsidRDefault="00F040EF" w:rsidP="003947A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Identify and manage specialist related risk, in the context of more complex activities and issues</w:t>
            </w:r>
          </w:p>
        </w:tc>
      </w:tr>
    </w:tbl>
    <w:p w:rsidR="004E6FC5" w:rsidRPr="006777CE" w:rsidRDefault="004E6FC5" w:rsidP="004E6FC5">
      <w:pPr>
        <w:spacing w:line="276" w:lineRule="auto"/>
        <w:rPr>
          <w:sz w:val="16"/>
          <w:szCs w:val="16"/>
        </w:rPr>
      </w:pPr>
    </w:p>
    <w:p w:rsidR="004E6FC5" w:rsidRDefault="004E6FC5" w:rsidP="004E6FC5">
      <w:pPr>
        <w:spacing w:line="276" w:lineRule="auto"/>
        <w:rPr>
          <w:sz w:val="16"/>
          <w:szCs w:val="16"/>
        </w:rPr>
        <w:sectPr w:rsidR="004E6FC5" w:rsidSect="00673FEB">
          <w:headerReference w:type="default" r:id="rId14"/>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p w:rsidR="00B66C38" w:rsidRPr="00AE1FB8" w:rsidRDefault="00B66C38" w:rsidP="00607E6F">
      <w:pPr>
        <w:pStyle w:val="APSCBulletedtext"/>
        <w:widowControl w:val="0"/>
        <w:numPr>
          <w:ilvl w:val="0"/>
          <w:numId w:val="0"/>
        </w:numPr>
        <w:spacing w:before="40" w:after="40" w:line="288" w:lineRule="auto"/>
        <w:outlineLvl w:val="0"/>
        <w:rPr>
          <w:rFonts w:ascii="Arial" w:hAnsi="Arial" w:cs="Arial"/>
          <w:b/>
          <w:sz w:val="20"/>
          <w:szCs w:val="20"/>
        </w:rPr>
      </w:pPr>
      <w:r w:rsidRPr="00AE1FB8">
        <w:rPr>
          <w:rFonts w:ascii="Arial" w:hAnsi="Arial" w:cs="Arial"/>
          <w:b/>
          <w:sz w:val="20"/>
          <w:szCs w:val="20"/>
        </w:rPr>
        <w:lastRenderedPageBreak/>
        <w:t xml:space="preserve">Overview </w:t>
      </w:r>
    </w:p>
    <w:p w:rsidR="00B66C38" w:rsidRPr="00AE1FB8" w:rsidRDefault="00B66C38" w:rsidP="00607E6F">
      <w:pPr>
        <w:widowControl w:val="0"/>
        <w:spacing w:before="40" w:after="40" w:line="288" w:lineRule="auto"/>
        <w:rPr>
          <w:sz w:val="20"/>
          <w:szCs w:val="20"/>
        </w:rPr>
        <w:sectPr w:rsidR="00B66C38" w:rsidRPr="00AE1FB8" w:rsidSect="00673FEB">
          <w:headerReference w:type="default" r:id="rId15"/>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720"/>
          <w:docGrid w:linePitch="299"/>
        </w:sectPr>
      </w:pPr>
    </w:p>
    <w:p w:rsidR="00CF7EFE" w:rsidRPr="00AC6A05" w:rsidRDefault="00CF7EFE" w:rsidP="00607E6F">
      <w:pPr>
        <w:widowControl w:val="0"/>
        <w:spacing w:before="40" w:after="40" w:line="288" w:lineRule="auto"/>
        <w:jc w:val="both"/>
        <w:rPr>
          <w:color w:val="000000" w:themeColor="text1"/>
          <w:sz w:val="19"/>
          <w:szCs w:val="19"/>
        </w:rPr>
      </w:pPr>
      <w:r w:rsidRPr="00AC6A05">
        <w:rPr>
          <w:color w:val="000000" w:themeColor="text1"/>
          <w:sz w:val="19"/>
          <w:szCs w:val="19"/>
        </w:rPr>
        <w:lastRenderedPageBreak/>
        <w:t>An E</w:t>
      </w:r>
      <w:r w:rsidR="00E97869">
        <w:rPr>
          <w:color w:val="000000" w:themeColor="text1"/>
          <w:sz w:val="19"/>
          <w:szCs w:val="19"/>
        </w:rPr>
        <w:t>xecutive Level</w:t>
      </w:r>
      <w:r w:rsidRPr="00AC6A05">
        <w:rPr>
          <w:color w:val="000000" w:themeColor="text1"/>
          <w:sz w:val="19"/>
          <w:szCs w:val="19"/>
        </w:rPr>
        <w:t xml:space="preserve"> 1 employee </w:t>
      </w:r>
      <w:r w:rsidR="00C149D4" w:rsidRPr="00446547">
        <w:rPr>
          <w:color w:val="000000" w:themeColor="text1"/>
          <w:sz w:val="19"/>
          <w:szCs w:val="19"/>
        </w:rPr>
        <w:t xml:space="preserve">would generally be required to undertake </w:t>
      </w:r>
      <w:r w:rsidR="00C149D4">
        <w:rPr>
          <w:color w:val="000000" w:themeColor="text1"/>
          <w:sz w:val="19"/>
          <w:szCs w:val="19"/>
        </w:rPr>
        <w:t xml:space="preserve">work that is very complex or sensitive </w:t>
      </w:r>
      <w:r w:rsidR="00E97869">
        <w:rPr>
          <w:color w:val="000000" w:themeColor="text1"/>
          <w:sz w:val="19"/>
          <w:szCs w:val="19"/>
        </w:rPr>
        <w:t>and</w:t>
      </w:r>
      <w:r w:rsidR="00C149D4">
        <w:rPr>
          <w:color w:val="000000" w:themeColor="text1"/>
          <w:sz w:val="19"/>
          <w:szCs w:val="19"/>
        </w:rPr>
        <w:t xml:space="preserve"> operat</w:t>
      </w:r>
      <w:r w:rsidR="00E97869">
        <w:rPr>
          <w:color w:val="000000" w:themeColor="text1"/>
          <w:sz w:val="19"/>
          <w:szCs w:val="19"/>
        </w:rPr>
        <w:t>e</w:t>
      </w:r>
      <w:r w:rsidRPr="00AC6A05">
        <w:rPr>
          <w:color w:val="000000" w:themeColor="text1"/>
          <w:sz w:val="19"/>
          <w:szCs w:val="19"/>
        </w:rPr>
        <w:t xml:space="preserve"> under broad direction</w:t>
      </w:r>
      <w:r w:rsidR="00C149D4">
        <w:rPr>
          <w:color w:val="000000" w:themeColor="text1"/>
          <w:sz w:val="19"/>
          <w:szCs w:val="19"/>
        </w:rPr>
        <w:t>. They</w:t>
      </w:r>
      <w:r w:rsidRPr="00AC6A05">
        <w:rPr>
          <w:color w:val="000000" w:themeColor="text1"/>
          <w:sz w:val="19"/>
          <w:szCs w:val="19"/>
        </w:rPr>
        <w:t xml:space="preserve"> exercise a considerable degree of independence and perform a leadership role</w:t>
      </w:r>
      <w:r>
        <w:rPr>
          <w:color w:val="000000" w:themeColor="text1"/>
          <w:sz w:val="19"/>
          <w:szCs w:val="19"/>
        </w:rPr>
        <w:t>.</w:t>
      </w:r>
      <w:r w:rsidRPr="00AC6A05">
        <w:rPr>
          <w:color w:val="000000" w:themeColor="text1"/>
          <w:sz w:val="19"/>
          <w:szCs w:val="19"/>
        </w:rPr>
        <w:t xml:space="preserve"> Employees at this level </w:t>
      </w:r>
      <w:r w:rsidRPr="00AC6A05">
        <w:rPr>
          <w:color w:val="000000" w:themeColor="text1"/>
          <w:sz w:val="20"/>
          <w:szCs w:val="20"/>
        </w:rPr>
        <w:t>exercise sound decision making and judgement to pr</w:t>
      </w:r>
      <w:r w:rsidR="00AD339D">
        <w:rPr>
          <w:color w:val="000000" w:themeColor="text1"/>
          <w:sz w:val="20"/>
          <w:szCs w:val="20"/>
        </w:rPr>
        <w:t xml:space="preserve">oduce high level policy advice. EL 1 employees </w:t>
      </w:r>
      <w:r w:rsidRPr="00AC6A05">
        <w:rPr>
          <w:color w:val="000000" w:themeColor="text1"/>
          <w:sz w:val="20"/>
          <w:szCs w:val="20"/>
        </w:rPr>
        <w:t>engag</w:t>
      </w:r>
      <w:r w:rsidR="00AD339D">
        <w:rPr>
          <w:color w:val="000000" w:themeColor="text1"/>
          <w:sz w:val="20"/>
          <w:szCs w:val="20"/>
        </w:rPr>
        <w:t>e</w:t>
      </w:r>
      <w:r w:rsidRPr="00AC6A05">
        <w:rPr>
          <w:color w:val="000000" w:themeColor="text1"/>
          <w:sz w:val="20"/>
          <w:szCs w:val="20"/>
        </w:rPr>
        <w:t xml:space="preserve"> in complex problem solving and issues management</w:t>
      </w:r>
      <w:r w:rsidR="00AD339D">
        <w:rPr>
          <w:color w:val="000000" w:themeColor="text1"/>
          <w:sz w:val="20"/>
          <w:szCs w:val="20"/>
        </w:rPr>
        <w:t xml:space="preserve"> and</w:t>
      </w:r>
      <w:r w:rsidRPr="00AC6A05">
        <w:rPr>
          <w:color w:val="000000" w:themeColor="text1"/>
          <w:sz w:val="19"/>
          <w:szCs w:val="19"/>
        </w:rPr>
        <w:t xml:space="preserve"> may coordinate and undertake detailed or sensitive projects that impact on strategic, political or operational outcomes for the agency. </w:t>
      </w:r>
      <w:r w:rsidR="00303DE4">
        <w:rPr>
          <w:color w:val="000000" w:themeColor="text1"/>
          <w:sz w:val="19"/>
          <w:szCs w:val="19"/>
        </w:rPr>
        <w:t>Employees</w:t>
      </w:r>
      <w:r w:rsidRPr="00AC6A05">
        <w:rPr>
          <w:color w:val="000000" w:themeColor="text1"/>
          <w:sz w:val="19"/>
          <w:szCs w:val="19"/>
        </w:rPr>
        <w:t xml:space="preserve"> also responsible for actively managing key stakeholder relationships</w:t>
      </w:r>
      <w:r>
        <w:rPr>
          <w:color w:val="000000" w:themeColor="text1"/>
          <w:sz w:val="19"/>
          <w:szCs w:val="19"/>
        </w:rPr>
        <w:t xml:space="preserve"> within and outside the agency and may </w:t>
      </w:r>
      <w:r w:rsidRPr="00AC6A05">
        <w:rPr>
          <w:color w:val="000000" w:themeColor="text1"/>
          <w:sz w:val="19"/>
          <w:szCs w:val="19"/>
        </w:rPr>
        <w:t>manag</w:t>
      </w:r>
      <w:r>
        <w:rPr>
          <w:color w:val="000000" w:themeColor="text1"/>
          <w:sz w:val="19"/>
          <w:szCs w:val="19"/>
        </w:rPr>
        <w:t>e</w:t>
      </w:r>
      <w:r w:rsidRPr="00AC6A05">
        <w:rPr>
          <w:color w:val="000000" w:themeColor="text1"/>
          <w:sz w:val="19"/>
          <w:szCs w:val="19"/>
        </w:rPr>
        <w:t xml:space="preserve"> one or more work teams.</w:t>
      </w:r>
      <w:r>
        <w:rPr>
          <w:color w:val="000000" w:themeColor="text1"/>
          <w:sz w:val="19"/>
          <w:szCs w:val="19"/>
        </w:rPr>
        <w:t xml:space="preserve"> </w:t>
      </w:r>
      <w:r w:rsidRPr="00AC6A05">
        <w:rPr>
          <w:color w:val="000000" w:themeColor="text1"/>
          <w:sz w:val="19"/>
          <w:szCs w:val="19"/>
        </w:rPr>
        <w:t>Generally, the work of an EL 1 is characterised by one or more of the following:</w:t>
      </w:r>
    </w:p>
    <w:p w:rsidR="00596659" w:rsidRPr="00625822" w:rsidRDefault="00596659" w:rsidP="00813F51">
      <w:pPr>
        <w:spacing w:after="0" w:line="288" w:lineRule="auto"/>
        <w:rPr>
          <w:sz w:val="12"/>
          <w:szCs w:val="12"/>
        </w:rPr>
      </w:pPr>
    </w:p>
    <w:p w:rsidR="00EC046C" w:rsidRPr="00625822" w:rsidRDefault="00EC046C" w:rsidP="00813F51">
      <w:pPr>
        <w:spacing w:after="0" w:line="240" w:lineRule="auto"/>
        <w:jc w:val="both"/>
        <w:rPr>
          <w:sz w:val="12"/>
          <w:szCs w:val="12"/>
        </w:rPr>
        <w:sectPr w:rsidR="00EC046C" w:rsidRPr="00625822" w:rsidSect="00673FEB">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83"/>
      </w:tblGrid>
      <w:tr w:rsidR="00B66C38" w:rsidRPr="007A36CD" w:rsidTr="004F67A6">
        <w:tc>
          <w:tcPr>
            <w:tcW w:w="4895" w:type="dxa"/>
            <w:shd w:val="clear" w:color="auto" w:fill="90BB43"/>
            <w:vAlign w:val="center"/>
          </w:tcPr>
          <w:p w:rsidR="00B66C38" w:rsidRPr="0063041B" w:rsidRDefault="00B66C38" w:rsidP="00607E6F">
            <w:pPr>
              <w:spacing w:before="40" w:after="40" w:line="288" w:lineRule="auto"/>
              <w:jc w:val="center"/>
              <w:rPr>
                <w:rFonts w:ascii="Arial" w:hAnsi="Arial" w:cs="Arial"/>
                <w:b/>
                <w:color w:val="FFFFFF" w:themeColor="background1"/>
                <w:sz w:val="20"/>
                <w:szCs w:val="20"/>
              </w:rPr>
            </w:pPr>
            <w:r w:rsidRPr="0063041B">
              <w:rPr>
                <w:rFonts w:ascii="Arial" w:hAnsi="Arial" w:cs="Arial"/>
                <w:b/>
                <w:color w:val="FFFFFF" w:themeColor="background1"/>
                <w:sz w:val="20"/>
                <w:szCs w:val="20"/>
              </w:rPr>
              <w:lastRenderedPageBreak/>
              <w:t>Leadership and Accountability</w:t>
            </w:r>
          </w:p>
        </w:tc>
      </w:tr>
    </w:tbl>
    <w:p w:rsidR="004F67A6" w:rsidRPr="000E4573" w:rsidRDefault="004F67A6" w:rsidP="00607E6F">
      <w:pPr>
        <w:spacing w:before="40" w:after="40" w:line="288" w:lineRule="auto"/>
        <w:jc w:val="both"/>
        <w:rPr>
          <w:sz w:val="19"/>
          <w:szCs w:val="19"/>
        </w:rPr>
      </w:pPr>
      <w:r w:rsidRPr="000E4573">
        <w:rPr>
          <w:sz w:val="19"/>
          <w:szCs w:val="19"/>
        </w:rPr>
        <w:t xml:space="preserve">Provide expertise across a broad range of activities potentially relating to the work of different program areas. </w:t>
      </w:r>
    </w:p>
    <w:p w:rsidR="004F67A6" w:rsidRPr="000E4573" w:rsidRDefault="004F67A6" w:rsidP="00607E6F">
      <w:pPr>
        <w:spacing w:before="40" w:after="40" w:line="288" w:lineRule="auto"/>
        <w:jc w:val="both"/>
        <w:rPr>
          <w:sz w:val="19"/>
          <w:szCs w:val="19"/>
        </w:rPr>
      </w:pPr>
      <w:r w:rsidRPr="000E4573">
        <w:rPr>
          <w:sz w:val="19"/>
          <w:szCs w:val="19"/>
        </w:rPr>
        <w:t>Provide expert advice on policy</w:t>
      </w:r>
      <w:r w:rsidR="0073109F">
        <w:rPr>
          <w:sz w:val="19"/>
          <w:szCs w:val="19"/>
        </w:rPr>
        <w:t xml:space="preserve">, </w:t>
      </w:r>
      <w:r w:rsidRPr="000E4573">
        <w:rPr>
          <w:sz w:val="19"/>
          <w:szCs w:val="19"/>
        </w:rPr>
        <w:t>complex problem solving and issues management for internal and external stakeholders.</w:t>
      </w:r>
    </w:p>
    <w:p w:rsidR="004F67A6" w:rsidRPr="000E4573" w:rsidRDefault="004F67A6" w:rsidP="00607E6F">
      <w:pPr>
        <w:spacing w:before="40" w:after="40" w:line="288" w:lineRule="auto"/>
        <w:jc w:val="both"/>
        <w:rPr>
          <w:sz w:val="19"/>
          <w:szCs w:val="19"/>
        </w:rPr>
      </w:pPr>
      <w:r w:rsidRPr="000E4573">
        <w:rPr>
          <w:rFonts w:cs="Times New Roman"/>
          <w:sz w:val="19"/>
          <w:szCs w:val="19"/>
        </w:rPr>
        <w:t xml:space="preserve">Ensure </w:t>
      </w:r>
      <w:r w:rsidR="00630DEE">
        <w:rPr>
          <w:rFonts w:cs="Times New Roman"/>
          <w:sz w:val="19"/>
          <w:szCs w:val="19"/>
        </w:rPr>
        <w:t xml:space="preserve">in-depth </w:t>
      </w:r>
      <w:r w:rsidRPr="000E4573">
        <w:rPr>
          <w:rFonts w:cs="Times New Roman"/>
          <w:sz w:val="19"/>
          <w:szCs w:val="19"/>
        </w:rPr>
        <w:t>knowledge of and compliance with legislative, financial and administrative frameworks, government decision-making processes and agency guidelines and regulations.</w:t>
      </w:r>
    </w:p>
    <w:p w:rsidR="004F67A6" w:rsidRPr="000E4573" w:rsidRDefault="004F67A6" w:rsidP="00607E6F">
      <w:pPr>
        <w:spacing w:before="40" w:after="40" w:line="288" w:lineRule="auto"/>
        <w:jc w:val="both"/>
        <w:rPr>
          <w:color w:val="000000" w:themeColor="text1"/>
          <w:sz w:val="19"/>
          <w:szCs w:val="19"/>
        </w:rPr>
      </w:pPr>
      <w:r w:rsidRPr="000E4573">
        <w:rPr>
          <w:sz w:val="19"/>
          <w:szCs w:val="19"/>
        </w:rPr>
        <w:t>Take responsibility</w:t>
      </w:r>
      <w:r w:rsidR="00630DEE">
        <w:rPr>
          <w:sz w:val="19"/>
          <w:szCs w:val="19"/>
        </w:rPr>
        <w:t xml:space="preserve"> </w:t>
      </w:r>
      <w:r w:rsidR="00B647D8">
        <w:rPr>
          <w:sz w:val="19"/>
          <w:szCs w:val="19"/>
        </w:rPr>
        <w:t xml:space="preserve">for the </w:t>
      </w:r>
      <w:r w:rsidR="00630DEE">
        <w:rPr>
          <w:sz w:val="19"/>
          <w:szCs w:val="19"/>
        </w:rPr>
        <w:t>a</w:t>
      </w:r>
      <w:r w:rsidRPr="000E4573">
        <w:rPr>
          <w:sz w:val="19"/>
          <w:szCs w:val="19"/>
        </w:rPr>
        <w:t>chievement</w:t>
      </w:r>
      <w:r w:rsidR="00630DEE">
        <w:rPr>
          <w:sz w:val="19"/>
          <w:szCs w:val="19"/>
        </w:rPr>
        <w:t>s</w:t>
      </w:r>
      <w:r w:rsidRPr="000E4573">
        <w:rPr>
          <w:sz w:val="19"/>
          <w:szCs w:val="19"/>
        </w:rPr>
        <w:t xml:space="preserve"> of own and team </w:t>
      </w:r>
      <w:r w:rsidRPr="000E4573">
        <w:rPr>
          <w:color w:val="000000" w:themeColor="text1"/>
          <w:sz w:val="19"/>
          <w:szCs w:val="19"/>
        </w:rPr>
        <w:t>outcomes</w:t>
      </w:r>
      <w:r w:rsidR="00B647D8">
        <w:rPr>
          <w:color w:val="000000" w:themeColor="text1"/>
          <w:sz w:val="19"/>
          <w:szCs w:val="19"/>
        </w:rPr>
        <w:t>, monitor progress and follow through to deliver quality outcomes.</w:t>
      </w:r>
    </w:p>
    <w:p w:rsidR="004F67A6" w:rsidRPr="000E4573" w:rsidRDefault="004F67A6" w:rsidP="00607E6F">
      <w:pPr>
        <w:spacing w:before="40" w:after="40" w:line="288" w:lineRule="auto"/>
        <w:jc w:val="both"/>
        <w:rPr>
          <w:color w:val="000000" w:themeColor="text1"/>
          <w:sz w:val="19"/>
          <w:szCs w:val="19"/>
        </w:rPr>
      </w:pPr>
      <w:r w:rsidRPr="000E4573">
        <w:rPr>
          <w:color w:val="000000" w:themeColor="text1"/>
          <w:sz w:val="19"/>
          <w:szCs w:val="19"/>
        </w:rPr>
        <w:t>Recommend strategic directions for area of responsibility and consider wider agency implications when making decisions.</w:t>
      </w:r>
    </w:p>
    <w:p w:rsidR="004F67A6" w:rsidRPr="000E4573" w:rsidRDefault="004F67A6" w:rsidP="00607E6F">
      <w:pPr>
        <w:spacing w:before="40" w:after="40" w:line="288" w:lineRule="auto"/>
        <w:jc w:val="both"/>
        <w:rPr>
          <w:color w:val="FF0000"/>
          <w:sz w:val="19"/>
          <w:szCs w:val="19"/>
        </w:rPr>
      </w:pPr>
      <w:r w:rsidRPr="000E4573">
        <w:rPr>
          <w:sz w:val="19"/>
          <w:szCs w:val="19"/>
        </w:rPr>
        <w:t xml:space="preserve">Consider </w:t>
      </w:r>
      <w:r w:rsidR="00630DEE">
        <w:rPr>
          <w:sz w:val="19"/>
          <w:szCs w:val="19"/>
        </w:rPr>
        <w:t>and effectively manage co</w:t>
      </w:r>
      <w:r w:rsidRPr="000E4573">
        <w:rPr>
          <w:sz w:val="19"/>
          <w:szCs w:val="19"/>
        </w:rPr>
        <w:t>mpeting priorities and strategic directions when achieving team planning and project outcomes in line with agency goals and objectives.</w:t>
      </w:r>
    </w:p>
    <w:p w:rsidR="004F67A6" w:rsidRPr="000E4573" w:rsidRDefault="004F67A6" w:rsidP="00607E6F">
      <w:pPr>
        <w:spacing w:before="40" w:after="40" w:line="288" w:lineRule="auto"/>
        <w:jc w:val="both"/>
        <w:rPr>
          <w:sz w:val="19"/>
          <w:szCs w:val="19"/>
        </w:rPr>
      </w:pPr>
      <w:r w:rsidRPr="000E4573">
        <w:rPr>
          <w:sz w:val="19"/>
          <w:szCs w:val="19"/>
        </w:rPr>
        <w:t xml:space="preserve">Implement change and manage </w:t>
      </w:r>
      <w:r w:rsidR="00630DEE">
        <w:rPr>
          <w:sz w:val="19"/>
          <w:szCs w:val="19"/>
        </w:rPr>
        <w:t xml:space="preserve">ambiguity </w:t>
      </w:r>
      <w:r w:rsidRPr="000E4573">
        <w:rPr>
          <w:sz w:val="19"/>
          <w:szCs w:val="19"/>
        </w:rPr>
        <w:t xml:space="preserve">in the workplace. </w:t>
      </w:r>
    </w:p>
    <w:p w:rsidR="004F67A6" w:rsidRPr="000E4573" w:rsidRDefault="004F67A6" w:rsidP="00607E6F">
      <w:pPr>
        <w:spacing w:before="40" w:after="40" w:line="288" w:lineRule="auto"/>
        <w:jc w:val="both"/>
        <w:rPr>
          <w:sz w:val="19"/>
          <w:szCs w:val="19"/>
        </w:rPr>
      </w:pPr>
      <w:r w:rsidRPr="000E4573">
        <w:rPr>
          <w:sz w:val="19"/>
          <w:szCs w:val="19"/>
        </w:rPr>
        <w:t>Provide a significant contribution to innovation and business improvement strategies</w:t>
      </w:r>
      <w:r>
        <w:rPr>
          <w:sz w:val="19"/>
          <w:szCs w:val="19"/>
        </w:rPr>
        <w:t>.</w:t>
      </w:r>
    </w:p>
    <w:p w:rsidR="004F67A6" w:rsidRDefault="004F67A6" w:rsidP="00607E6F">
      <w:pPr>
        <w:spacing w:before="40" w:after="40" w:line="288" w:lineRule="auto"/>
        <w:jc w:val="both"/>
        <w:rPr>
          <w:sz w:val="19"/>
          <w:szCs w:val="19"/>
        </w:rPr>
      </w:pPr>
      <w:r w:rsidRPr="000E4573">
        <w:rPr>
          <w:sz w:val="19"/>
          <w:szCs w:val="19"/>
        </w:rPr>
        <w:t>Engage with risk, including the conduct of risk assessment and risk management activities</w:t>
      </w:r>
      <w:r w:rsidR="00086A7F">
        <w:rPr>
          <w:sz w:val="19"/>
          <w:szCs w:val="19"/>
        </w:rPr>
        <w:t xml:space="preserve"> for area of responsibility</w:t>
      </w:r>
      <w:r w:rsidRPr="000E4573">
        <w:rPr>
          <w:sz w:val="19"/>
          <w:szCs w:val="19"/>
        </w:rPr>
        <w:t>.</w:t>
      </w:r>
    </w:p>
    <w:p w:rsidR="00D25360" w:rsidRPr="00E5347B" w:rsidRDefault="00D25360" w:rsidP="00607E6F">
      <w:pPr>
        <w:spacing w:before="40" w:after="4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83"/>
      </w:tblGrid>
      <w:tr w:rsidR="00B66C38" w:rsidRPr="007A36CD" w:rsidTr="007A36CD">
        <w:tc>
          <w:tcPr>
            <w:tcW w:w="4895" w:type="dxa"/>
            <w:shd w:val="clear" w:color="auto" w:fill="90BB43"/>
            <w:vAlign w:val="center"/>
          </w:tcPr>
          <w:p w:rsidR="00B66C38" w:rsidRPr="0063041B" w:rsidRDefault="00B66C38" w:rsidP="00607E6F">
            <w:pPr>
              <w:spacing w:before="40" w:after="40" w:line="288" w:lineRule="auto"/>
              <w:jc w:val="center"/>
              <w:rPr>
                <w:rFonts w:ascii="Arial" w:hAnsi="Arial" w:cs="Arial"/>
                <w:b/>
                <w:color w:val="FFFFFF" w:themeColor="background1"/>
                <w:sz w:val="20"/>
                <w:szCs w:val="20"/>
              </w:rPr>
            </w:pPr>
            <w:r w:rsidRPr="007A36CD">
              <w:rPr>
                <w:sz w:val="21"/>
                <w:szCs w:val="21"/>
              </w:rPr>
              <w:br w:type="column"/>
            </w:r>
            <w:r w:rsidRPr="007A36CD">
              <w:rPr>
                <w:sz w:val="21"/>
                <w:szCs w:val="21"/>
              </w:rPr>
              <w:br w:type="column"/>
            </w:r>
            <w:r w:rsidRPr="0063041B">
              <w:rPr>
                <w:rFonts w:ascii="Arial" w:hAnsi="Arial" w:cs="Arial"/>
                <w:b/>
                <w:color w:val="FFFFFF" w:themeColor="background1"/>
                <w:sz w:val="20"/>
                <w:szCs w:val="20"/>
              </w:rPr>
              <w:t>Job Context and Environment</w:t>
            </w:r>
          </w:p>
        </w:tc>
      </w:tr>
    </w:tbl>
    <w:p w:rsidR="004F67A6" w:rsidRPr="000E4573" w:rsidRDefault="005246DA" w:rsidP="00607E6F">
      <w:pPr>
        <w:spacing w:before="40" w:after="40" w:line="288" w:lineRule="auto"/>
        <w:jc w:val="both"/>
        <w:rPr>
          <w:sz w:val="19"/>
          <w:szCs w:val="19"/>
        </w:rPr>
      </w:pPr>
      <w:r>
        <w:rPr>
          <w:sz w:val="19"/>
          <w:szCs w:val="19"/>
        </w:rPr>
        <w:t xml:space="preserve">Undertake </w:t>
      </w:r>
      <w:r w:rsidR="004F67A6" w:rsidRPr="000E4573">
        <w:rPr>
          <w:sz w:val="19"/>
          <w:szCs w:val="19"/>
        </w:rPr>
        <w:t>work activities with an awareness of their possible impact on strategic, political or operational o</w:t>
      </w:r>
      <w:r>
        <w:rPr>
          <w:sz w:val="19"/>
          <w:szCs w:val="19"/>
        </w:rPr>
        <w:t>utcomes for the agency/program.</w:t>
      </w:r>
    </w:p>
    <w:p w:rsidR="004F67A6" w:rsidRPr="000E4573" w:rsidRDefault="004F67A6" w:rsidP="00607E6F">
      <w:pPr>
        <w:spacing w:before="40" w:after="40" w:line="288" w:lineRule="auto"/>
        <w:jc w:val="both"/>
        <w:rPr>
          <w:sz w:val="19"/>
          <w:szCs w:val="19"/>
        </w:rPr>
      </w:pPr>
      <w:r w:rsidRPr="000E4573">
        <w:rPr>
          <w:sz w:val="19"/>
          <w:szCs w:val="19"/>
        </w:rPr>
        <w:lastRenderedPageBreak/>
        <w:t xml:space="preserve">Attain and maintain an extensive understanding of the role and responsibilities of the agency, </w:t>
      </w:r>
      <w:r w:rsidR="00206C10">
        <w:rPr>
          <w:sz w:val="19"/>
          <w:szCs w:val="19"/>
        </w:rPr>
        <w:t xml:space="preserve">including and </w:t>
      </w:r>
      <w:r w:rsidRPr="000E4573">
        <w:rPr>
          <w:sz w:val="19"/>
          <w:szCs w:val="19"/>
        </w:rPr>
        <w:t xml:space="preserve">understanding of the </w:t>
      </w:r>
      <w:r w:rsidR="00206C10">
        <w:rPr>
          <w:sz w:val="19"/>
          <w:szCs w:val="19"/>
        </w:rPr>
        <w:t>APS operating environment more broadly.</w:t>
      </w:r>
    </w:p>
    <w:p w:rsidR="004F67A6" w:rsidRDefault="004F67A6" w:rsidP="00607E6F">
      <w:pPr>
        <w:spacing w:before="40" w:after="40" w:line="288" w:lineRule="auto"/>
        <w:jc w:val="both"/>
        <w:rPr>
          <w:sz w:val="19"/>
          <w:szCs w:val="19"/>
        </w:rPr>
      </w:pPr>
      <w:r w:rsidRPr="000E4573">
        <w:rPr>
          <w:sz w:val="19"/>
          <w:szCs w:val="19"/>
        </w:rPr>
        <w:t>Work within established legislative and policy frameworks</w:t>
      </w:r>
      <w:r w:rsidR="00206C10">
        <w:rPr>
          <w:sz w:val="19"/>
          <w:szCs w:val="19"/>
        </w:rPr>
        <w:t>.</w:t>
      </w:r>
      <w:r w:rsidRPr="000E4573">
        <w:rPr>
          <w:sz w:val="19"/>
          <w:szCs w:val="19"/>
        </w:rPr>
        <w:t xml:space="preserve"> </w:t>
      </w:r>
    </w:p>
    <w:p w:rsidR="00D25360" w:rsidRPr="00E5347B" w:rsidRDefault="00D25360" w:rsidP="00607E6F">
      <w:pPr>
        <w:spacing w:before="40" w:after="4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83"/>
      </w:tblGrid>
      <w:tr w:rsidR="00B66C38" w:rsidRPr="007A36CD" w:rsidTr="004F67A6">
        <w:tc>
          <w:tcPr>
            <w:tcW w:w="4895" w:type="dxa"/>
            <w:shd w:val="clear" w:color="auto" w:fill="90BB43"/>
            <w:vAlign w:val="center"/>
          </w:tcPr>
          <w:p w:rsidR="00B66C38" w:rsidRPr="0063041B" w:rsidRDefault="00B66C38" w:rsidP="00607E6F">
            <w:pPr>
              <w:spacing w:before="40" w:after="40" w:line="288" w:lineRule="auto"/>
              <w:jc w:val="center"/>
              <w:rPr>
                <w:rFonts w:ascii="Arial" w:hAnsi="Arial" w:cs="Arial"/>
                <w:b/>
                <w:color w:val="FFFFFF" w:themeColor="background1"/>
                <w:sz w:val="20"/>
                <w:szCs w:val="20"/>
              </w:rPr>
            </w:pPr>
            <w:r w:rsidRPr="007A36CD">
              <w:rPr>
                <w:sz w:val="21"/>
                <w:szCs w:val="21"/>
              </w:rPr>
              <w:br w:type="column"/>
            </w:r>
            <w:r w:rsidRPr="0063041B">
              <w:rPr>
                <w:rFonts w:ascii="Arial" w:hAnsi="Arial" w:cs="Arial"/>
                <w:b/>
                <w:color w:val="FFFFFF" w:themeColor="background1"/>
                <w:sz w:val="20"/>
                <w:szCs w:val="20"/>
              </w:rPr>
              <w:t>Independence and Decision-making</w:t>
            </w:r>
          </w:p>
        </w:tc>
      </w:tr>
    </w:tbl>
    <w:p w:rsidR="004F67A6" w:rsidRPr="000E4573" w:rsidRDefault="004F67A6" w:rsidP="00607E6F">
      <w:pPr>
        <w:spacing w:before="40" w:after="40" w:line="288" w:lineRule="auto"/>
        <w:jc w:val="both"/>
        <w:rPr>
          <w:sz w:val="19"/>
          <w:szCs w:val="19"/>
        </w:rPr>
      </w:pPr>
      <w:r w:rsidRPr="000E4573">
        <w:rPr>
          <w:sz w:val="19"/>
          <w:szCs w:val="19"/>
        </w:rPr>
        <w:t xml:space="preserve">Work with a level of independence, under broad direction, with a concurrent need to resolve issues and deliver quality outcomes. </w:t>
      </w:r>
    </w:p>
    <w:p w:rsidR="004F67A6" w:rsidRPr="000E4573" w:rsidRDefault="00F90A73" w:rsidP="00607E6F">
      <w:pPr>
        <w:spacing w:before="40" w:after="40" w:line="288" w:lineRule="auto"/>
        <w:jc w:val="both"/>
        <w:rPr>
          <w:sz w:val="19"/>
          <w:szCs w:val="19"/>
        </w:rPr>
      </w:pPr>
      <w:r>
        <w:rPr>
          <w:sz w:val="19"/>
          <w:szCs w:val="19"/>
        </w:rPr>
        <w:t>Communicate and m</w:t>
      </w:r>
      <w:r w:rsidR="004F67A6" w:rsidRPr="000E4573">
        <w:rPr>
          <w:sz w:val="19"/>
          <w:szCs w:val="19"/>
        </w:rPr>
        <w:t>ake decisions with a high level of impact on the functional area and the potential to impact more broadly on a</w:t>
      </w:r>
      <w:r w:rsidR="003C1150">
        <w:rPr>
          <w:sz w:val="19"/>
          <w:szCs w:val="19"/>
        </w:rPr>
        <w:t>gency operations and externally.</w:t>
      </w:r>
    </w:p>
    <w:p w:rsidR="004F67A6" w:rsidRPr="00C61BF4" w:rsidRDefault="00F90A73" w:rsidP="00607E6F">
      <w:pPr>
        <w:spacing w:before="40" w:after="40" w:line="288" w:lineRule="auto"/>
        <w:jc w:val="both"/>
        <w:rPr>
          <w:sz w:val="20"/>
          <w:szCs w:val="20"/>
        </w:rPr>
      </w:pPr>
      <w:r>
        <w:rPr>
          <w:sz w:val="19"/>
          <w:szCs w:val="19"/>
        </w:rPr>
        <w:t>Communicate and m</w:t>
      </w:r>
      <w:r w:rsidR="004F67A6" w:rsidRPr="000E4573">
        <w:rPr>
          <w:sz w:val="19"/>
          <w:szCs w:val="19"/>
        </w:rPr>
        <w:t xml:space="preserve">ake decisions that are </w:t>
      </w:r>
      <w:r>
        <w:rPr>
          <w:sz w:val="19"/>
          <w:szCs w:val="19"/>
        </w:rPr>
        <w:t xml:space="preserve">based </w:t>
      </w:r>
      <w:r w:rsidR="004F67A6" w:rsidRPr="000E4573">
        <w:rPr>
          <w:sz w:val="19"/>
          <w:szCs w:val="19"/>
        </w:rPr>
        <w:t>on pro</w:t>
      </w:r>
      <w:r w:rsidR="003C1150">
        <w:rPr>
          <w:sz w:val="19"/>
          <w:szCs w:val="19"/>
        </w:rPr>
        <w:t xml:space="preserve">fessional judgement, evaluating risks and </w:t>
      </w:r>
      <w:r w:rsidR="004F67A6">
        <w:rPr>
          <w:sz w:val="20"/>
          <w:szCs w:val="20"/>
        </w:rPr>
        <w:t>in the context of</w:t>
      </w:r>
      <w:r w:rsidR="004F67A6" w:rsidRPr="00C61BF4">
        <w:rPr>
          <w:sz w:val="20"/>
          <w:szCs w:val="20"/>
        </w:rPr>
        <w:t xml:space="preserve"> a</w:t>
      </w:r>
      <w:r>
        <w:rPr>
          <w:sz w:val="20"/>
          <w:szCs w:val="20"/>
        </w:rPr>
        <w:t xml:space="preserve"> complex and</w:t>
      </w:r>
      <w:r w:rsidR="004F67A6" w:rsidRPr="00C61BF4">
        <w:rPr>
          <w:sz w:val="20"/>
          <w:szCs w:val="20"/>
        </w:rPr>
        <w:t xml:space="preserve"> changing environment</w:t>
      </w:r>
      <w:r>
        <w:rPr>
          <w:sz w:val="20"/>
          <w:szCs w:val="20"/>
        </w:rPr>
        <w:t>.</w:t>
      </w:r>
    </w:p>
    <w:p w:rsidR="004F67A6" w:rsidRDefault="004F67A6" w:rsidP="00607E6F">
      <w:pPr>
        <w:spacing w:before="40" w:after="40" w:line="288" w:lineRule="auto"/>
        <w:jc w:val="both"/>
        <w:rPr>
          <w:sz w:val="19"/>
          <w:szCs w:val="19"/>
        </w:rPr>
      </w:pPr>
      <w:r w:rsidRPr="000E4573">
        <w:rPr>
          <w:sz w:val="19"/>
          <w:szCs w:val="19"/>
        </w:rPr>
        <w:t>Work with a focus on research</w:t>
      </w:r>
      <w:r w:rsidR="00F90A73">
        <w:rPr>
          <w:sz w:val="19"/>
          <w:szCs w:val="19"/>
        </w:rPr>
        <w:t xml:space="preserve">, </w:t>
      </w:r>
      <w:r w:rsidRPr="000E4573">
        <w:rPr>
          <w:sz w:val="19"/>
          <w:szCs w:val="19"/>
        </w:rPr>
        <w:t>analysis and judgement</w:t>
      </w:r>
      <w:r w:rsidR="00F90A73">
        <w:rPr>
          <w:sz w:val="19"/>
          <w:szCs w:val="19"/>
        </w:rPr>
        <w:t xml:space="preserve"> </w:t>
      </w:r>
      <w:r w:rsidRPr="000E4573">
        <w:rPr>
          <w:sz w:val="19"/>
          <w:szCs w:val="19"/>
        </w:rPr>
        <w:t xml:space="preserve">to manage complex issues. </w:t>
      </w:r>
    </w:p>
    <w:p w:rsidR="00D25360" w:rsidRPr="00E5347B" w:rsidRDefault="00D25360" w:rsidP="00607E6F">
      <w:pPr>
        <w:spacing w:before="40" w:after="4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83"/>
      </w:tblGrid>
      <w:tr w:rsidR="007A36CD" w:rsidRPr="007A36CD" w:rsidTr="007A36CD">
        <w:tc>
          <w:tcPr>
            <w:tcW w:w="4895" w:type="dxa"/>
            <w:shd w:val="clear" w:color="auto" w:fill="90BB43"/>
            <w:vAlign w:val="center"/>
          </w:tcPr>
          <w:p w:rsidR="007A36CD" w:rsidRPr="0063041B" w:rsidRDefault="007A36CD" w:rsidP="00607E6F">
            <w:pPr>
              <w:spacing w:before="40" w:after="40" w:line="288" w:lineRule="auto"/>
              <w:jc w:val="center"/>
              <w:rPr>
                <w:rFonts w:ascii="Arial" w:hAnsi="Arial" w:cs="Arial"/>
                <w:b/>
                <w:color w:val="FFFFFF" w:themeColor="background1"/>
                <w:sz w:val="20"/>
                <w:szCs w:val="20"/>
              </w:rPr>
            </w:pPr>
            <w:r w:rsidRPr="007A36CD">
              <w:rPr>
                <w:sz w:val="21"/>
                <w:szCs w:val="21"/>
              </w:rPr>
              <w:br w:type="column"/>
            </w:r>
            <w:r w:rsidRPr="007A36CD">
              <w:rPr>
                <w:sz w:val="21"/>
                <w:szCs w:val="21"/>
              </w:rPr>
              <w:br w:type="column"/>
            </w:r>
            <w:r w:rsidRPr="0063041B">
              <w:rPr>
                <w:rFonts w:ascii="Arial" w:hAnsi="Arial" w:cs="Arial"/>
                <w:b/>
                <w:color w:val="FFFFFF" w:themeColor="background1"/>
                <w:sz w:val="20"/>
                <w:szCs w:val="20"/>
              </w:rPr>
              <w:t>Stakeholder Management</w:t>
            </w:r>
          </w:p>
        </w:tc>
      </w:tr>
    </w:tbl>
    <w:p w:rsidR="004F67A6" w:rsidRPr="000E4573" w:rsidRDefault="004F67A6" w:rsidP="00607E6F">
      <w:pPr>
        <w:spacing w:before="40" w:after="40" w:line="288" w:lineRule="auto"/>
        <w:jc w:val="both"/>
        <w:rPr>
          <w:sz w:val="19"/>
          <w:szCs w:val="19"/>
        </w:rPr>
      </w:pPr>
      <w:r w:rsidRPr="000E4573">
        <w:rPr>
          <w:sz w:val="19"/>
          <w:szCs w:val="19"/>
        </w:rPr>
        <w:t>Engage and collaborate with key stakeholders to identify opportunities, achieve outcomes and facilitate cooperation</w:t>
      </w:r>
      <w:r w:rsidR="003C1150">
        <w:rPr>
          <w:sz w:val="19"/>
          <w:szCs w:val="19"/>
        </w:rPr>
        <w:t>.</w:t>
      </w:r>
    </w:p>
    <w:p w:rsidR="004F67A6" w:rsidRPr="000E4573" w:rsidRDefault="004F67A6" w:rsidP="00607E6F">
      <w:pPr>
        <w:spacing w:before="40" w:after="40" w:line="288" w:lineRule="auto"/>
        <w:jc w:val="both"/>
        <w:rPr>
          <w:sz w:val="19"/>
          <w:szCs w:val="19"/>
        </w:rPr>
      </w:pPr>
      <w:r w:rsidRPr="000E4573">
        <w:rPr>
          <w:sz w:val="19"/>
          <w:szCs w:val="19"/>
        </w:rPr>
        <w:t xml:space="preserve">Promote the agency’s business objectives through key strategic relationships with </w:t>
      </w:r>
      <w:r w:rsidR="003C1150">
        <w:rPr>
          <w:sz w:val="19"/>
          <w:szCs w:val="19"/>
        </w:rPr>
        <w:t xml:space="preserve">range of </w:t>
      </w:r>
      <w:r w:rsidRPr="000E4573">
        <w:rPr>
          <w:sz w:val="19"/>
          <w:szCs w:val="19"/>
        </w:rPr>
        <w:t>stakeholders.</w:t>
      </w:r>
    </w:p>
    <w:p w:rsidR="004F67A6" w:rsidRPr="000E4573" w:rsidRDefault="00496A4B" w:rsidP="00607E6F">
      <w:pPr>
        <w:spacing w:before="40" w:after="40" w:line="288" w:lineRule="auto"/>
        <w:jc w:val="both"/>
        <w:rPr>
          <w:sz w:val="19"/>
          <w:szCs w:val="19"/>
        </w:rPr>
      </w:pPr>
      <w:r>
        <w:rPr>
          <w:sz w:val="19"/>
          <w:szCs w:val="19"/>
        </w:rPr>
        <w:t>Develop</w:t>
      </w:r>
      <w:r w:rsidR="004F67A6" w:rsidRPr="000E4573">
        <w:rPr>
          <w:sz w:val="19"/>
          <w:szCs w:val="19"/>
        </w:rPr>
        <w:t xml:space="preserve"> and manage a range of stakeholder relationships.</w:t>
      </w:r>
    </w:p>
    <w:p w:rsidR="004F67A6" w:rsidRPr="000E4573" w:rsidRDefault="004F67A6" w:rsidP="00607E6F">
      <w:pPr>
        <w:spacing w:before="40" w:after="40" w:line="288" w:lineRule="auto"/>
        <w:jc w:val="both"/>
        <w:rPr>
          <w:sz w:val="19"/>
          <w:szCs w:val="19"/>
        </w:rPr>
      </w:pPr>
      <w:r w:rsidRPr="000E4573">
        <w:rPr>
          <w:sz w:val="19"/>
          <w:szCs w:val="19"/>
        </w:rPr>
        <w:t>Establish and maintain internal and external networks.</w:t>
      </w:r>
    </w:p>
    <w:p w:rsidR="004F67A6" w:rsidRPr="000E4573" w:rsidRDefault="004F67A6" w:rsidP="00607E6F">
      <w:pPr>
        <w:spacing w:before="40" w:after="40" w:line="288" w:lineRule="auto"/>
        <w:jc w:val="both"/>
        <w:rPr>
          <w:sz w:val="19"/>
          <w:szCs w:val="19"/>
        </w:rPr>
      </w:pPr>
      <w:r w:rsidRPr="000E4573">
        <w:rPr>
          <w:sz w:val="19"/>
          <w:szCs w:val="19"/>
        </w:rPr>
        <w:t>Represent and explain the views of the agency at cross-agency meetings and other forums.</w:t>
      </w:r>
    </w:p>
    <w:p w:rsidR="004F67A6" w:rsidRPr="000E4573" w:rsidRDefault="004F67A6" w:rsidP="00607E6F">
      <w:pPr>
        <w:spacing w:before="40" w:after="40" w:line="288" w:lineRule="auto"/>
        <w:jc w:val="both"/>
        <w:rPr>
          <w:sz w:val="19"/>
          <w:szCs w:val="19"/>
        </w:rPr>
      </w:pPr>
      <w:r w:rsidRPr="000E4573">
        <w:rPr>
          <w:sz w:val="19"/>
          <w:szCs w:val="19"/>
        </w:rPr>
        <w:lastRenderedPageBreak/>
        <w:t>Present the agency’s position in the context of more complex issues.</w:t>
      </w:r>
    </w:p>
    <w:p w:rsidR="004F67A6" w:rsidRDefault="004F67A6" w:rsidP="00607E6F">
      <w:pPr>
        <w:spacing w:before="40" w:after="40" w:line="288" w:lineRule="auto"/>
        <w:jc w:val="both"/>
        <w:rPr>
          <w:sz w:val="19"/>
          <w:szCs w:val="19"/>
        </w:rPr>
      </w:pPr>
      <w:r w:rsidRPr="000E4573">
        <w:rPr>
          <w:sz w:val="19"/>
          <w:szCs w:val="19"/>
        </w:rPr>
        <w:t>Manage stakeholders through change</w:t>
      </w:r>
      <w:r w:rsidR="003C1150">
        <w:rPr>
          <w:sz w:val="19"/>
          <w:szCs w:val="19"/>
        </w:rPr>
        <w:t>,</w:t>
      </w:r>
      <w:r w:rsidRPr="000E4573">
        <w:rPr>
          <w:sz w:val="19"/>
          <w:szCs w:val="19"/>
        </w:rPr>
        <w:t xml:space="preserve"> resolv</w:t>
      </w:r>
      <w:r w:rsidR="003C1150">
        <w:rPr>
          <w:sz w:val="19"/>
          <w:szCs w:val="19"/>
        </w:rPr>
        <w:t>ing</w:t>
      </w:r>
      <w:r w:rsidRPr="000E4573">
        <w:rPr>
          <w:sz w:val="19"/>
          <w:szCs w:val="19"/>
        </w:rPr>
        <w:t xml:space="preserve"> conflict and manag</w:t>
      </w:r>
      <w:r w:rsidR="003C1150">
        <w:rPr>
          <w:sz w:val="19"/>
          <w:szCs w:val="19"/>
        </w:rPr>
        <w:t>ing</w:t>
      </w:r>
      <w:r w:rsidRPr="000E4573">
        <w:rPr>
          <w:sz w:val="19"/>
          <w:szCs w:val="19"/>
        </w:rPr>
        <w:t xml:space="preserve"> sensitivities.</w:t>
      </w:r>
    </w:p>
    <w:p w:rsidR="00496A4B" w:rsidRDefault="00585CC9" w:rsidP="00607E6F">
      <w:pPr>
        <w:spacing w:before="40" w:after="40" w:line="288" w:lineRule="auto"/>
        <w:jc w:val="both"/>
        <w:rPr>
          <w:sz w:val="19"/>
          <w:szCs w:val="19"/>
        </w:rPr>
      </w:pPr>
      <w:r>
        <w:rPr>
          <w:sz w:val="19"/>
          <w:szCs w:val="19"/>
        </w:rPr>
        <w:t xml:space="preserve">Identify </w:t>
      </w:r>
      <w:r w:rsidR="00496A4B">
        <w:rPr>
          <w:sz w:val="19"/>
          <w:szCs w:val="19"/>
        </w:rPr>
        <w:t>new stakeholders considering future needs/direction</w:t>
      </w:r>
      <w:r>
        <w:rPr>
          <w:sz w:val="19"/>
          <w:szCs w:val="19"/>
        </w:rPr>
        <w:t xml:space="preserve"> and a</w:t>
      </w:r>
      <w:r w:rsidR="00496A4B">
        <w:rPr>
          <w:sz w:val="19"/>
          <w:szCs w:val="19"/>
        </w:rPr>
        <w:t xml:space="preserve"> changing environment.</w:t>
      </w:r>
    </w:p>
    <w:p w:rsidR="00D25360" w:rsidRPr="00E5347B" w:rsidRDefault="00D25360" w:rsidP="00607E6F">
      <w:pPr>
        <w:spacing w:before="40" w:after="4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0BB43"/>
        <w:tblLook w:val="01E0" w:firstRow="1" w:lastRow="1" w:firstColumn="1" w:lastColumn="1" w:noHBand="0" w:noVBand="0"/>
      </w:tblPr>
      <w:tblGrid>
        <w:gridCol w:w="4883"/>
      </w:tblGrid>
      <w:tr w:rsidR="007A36CD" w:rsidRPr="007A36CD" w:rsidTr="007A36CD">
        <w:tc>
          <w:tcPr>
            <w:tcW w:w="4895" w:type="dxa"/>
            <w:shd w:val="clear" w:color="auto" w:fill="90BB43"/>
            <w:vAlign w:val="center"/>
          </w:tcPr>
          <w:p w:rsidR="007A36CD" w:rsidRPr="0063041B" w:rsidRDefault="007A36CD" w:rsidP="00607E6F">
            <w:pPr>
              <w:spacing w:before="40" w:after="40" w:line="288" w:lineRule="auto"/>
              <w:jc w:val="center"/>
              <w:rPr>
                <w:rFonts w:ascii="Arial" w:hAnsi="Arial" w:cs="Arial"/>
                <w:b/>
                <w:color w:val="FFFFFF" w:themeColor="background1"/>
                <w:sz w:val="20"/>
                <w:szCs w:val="20"/>
              </w:rPr>
            </w:pPr>
            <w:r w:rsidRPr="007A36CD">
              <w:rPr>
                <w:sz w:val="21"/>
                <w:szCs w:val="21"/>
              </w:rPr>
              <w:br w:type="column"/>
            </w:r>
            <w:r w:rsidRPr="0063041B">
              <w:rPr>
                <w:rFonts w:ascii="Arial" w:hAnsi="Arial" w:cs="Arial"/>
                <w:b/>
                <w:color w:val="FFFFFF" w:themeColor="background1"/>
                <w:sz w:val="20"/>
                <w:szCs w:val="20"/>
              </w:rPr>
              <w:t>Management Diversity and Span</w:t>
            </w:r>
          </w:p>
        </w:tc>
      </w:tr>
    </w:tbl>
    <w:p w:rsidR="004F67A6" w:rsidRPr="000E4573" w:rsidRDefault="00154483" w:rsidP="00607E6F">
      <w:pPr>
        <w:spacing w:before="40" w:after="40" w:line="288" w:lineRule="auto"/>
        <w:jc w:val="both"/>
        <w:rPr>
          <w:sz w:val="19"/>
          <w:szCs w:val="19"/>
        </w:rPr>
      </w:pPr>
      <w:r>
        <w:rPr>
          <w:sz w:val="19"/>
          <w:szCs w:val="19"/>
        </w:rPr>
        <w:t>Manage</w:t>
      </w:r>
      <w:r w:rsidR="004F67A6" w:rsidRPr="000E4573">
        <w:rPr>
          <w:sz w:val="19"/>
          <w:szCs w:val="19"/>
        </w:rPr>
        <w:t xml:space="preserve"> a number of employees performing diverse tasks or manage a larger team where skill sets are similar and tasks are related. </w:t>
      </w:r>
    </w:p>
    <w:p w:rsidR="004F67A6" w:rsidRPr="000E4573" w:rsidRDefault="004F67A6" w:rsidP="00607E6F">
      <w:pPr>
        <w:spacing w:before="40" w:after="40" w:line="288" w:lineRule="auto"/>
        <w:jc w:val="both"/>
        <w:rPr>
          <w:sz w:val="19"/>
          <w:szCs w:val="19"/>
        </w:rPr>
      </w:pPr>
      <w:r w:rsidRPr="000E4573">
        <w:rPr>
          <w:sz w:val="19"/>
          <w:szCs w:val="19"/>
        </w:rPr>
        <w:t xml:space="preserve">Ensure quality outputs including that employees maintain a high level of specialist, professional and/or technical expertise. </w:t>
      </w:r>
    </w:p>
    <w:p w:rsidR="004F67A6" w:rsidRPr="000E4573" w:rsidRDefault="004F67A6" w:rsidP="00607E6F">
      <w:pPr>
        <w:spacing w:before="40" w:after="40" w:line="288" w:lineRule="auto"/>
        <w:jc w:val="both"/>
        <w:rPr>
          <w:sz w:val="19"/>
          <w:szCs w:val="19"/>
        </w:rPr>
      </w:pPr>
      <w:r w:rsidRPr="000E4573">
        <w:rPr>
          <w:sz w:val="19"/>
          <w:szCs w:val="19"/>
        </w:rPr>
        <w:t xml:space="preserve">Coordinate and undertake detailed or sensitive projects that impact on </w:t>
      </w:r>
      <w:r>
        <w:rPr>
          <w:sz w:val="19"/>
          <w:szCs w:val="19"/>
        </w:rPr>
        <w:t xml:space="preserve">the </w:t>
      </w:r>
      <w:r w:rsidRPr="000E4573">
        <w:rPr>
          <w:sz w:val="19"/>
          <w:szCs w:val="19"/>
        </w:rPr>
        <w:t xml:space="preserve">strategic, political or operational outcomes of the agency. </w:t>
      </w:r>
    </w:p>
    <w:p w:rsidR="004F67A6" w:rsidRPr="000E4573" w:rsidRDefault="004F67A6" w:rsidP="00607E6F">
      <w:pPr>
        <w:spacing w:before="40" w:after="40" w:line="288" w:lineRule="auto"/>
        <w:jc w:val="both"/>
        <w:rPr>
          <w:color w:val="000000" w:themeColor="text1"/>
          <w:sz w:val="19"/>
          <w:szCs w:val="19"/>
        </w:rPr>
      </w:pPr>
      <w:r w:rsidRPr="000E4573">
        <w:rPr>
          <w:sz w:val="19"/>
          <w:szCs w:val="19"/>
        </w:rPr>
        <w:t>Develop and implement work plans that provide strategic directions for the work area</w:t>
      </w:r>
      <w:r w:rsidR="00C3353A">
        <w:rPr>
          <w:sz w:val="19"/>
          <w:szCs w:val="19"/>
        </w:rPr>
        <w:t>.</w:t>
      </w:r>
      <w:r w:rsidRPr="000E4573">
        <w:rPr>
          <w:color w:val="000000" w:themeColor="text1"/>
          <w:sz w:val="19"/>
          <w:szCs w:val="19"/>
        </w:rPr>
        <w:t xml:space="preserve"> </w:t>
      </w:r>
    </w:p>
    <w:p w:rsidR="004F67A6" w:rsidRPr="000E4573" w:rsidRDefault="004F67A6" w:rsidP="00607E6F">
      <w:pPr>
        <w:spacing w:before="40" w:after="40" w:line="288" w:lineRule="auto"/>
        <w:jc w:val="both"/>
        <w:rPr>
          <w:sz w:val="19"/>
          <w:szCs w:val="19"/>
        </w:rPr>
      </w:pPr>
      <w:r w:rsidRPr="000E4573">
        <w:rPr>
          <w:sz w:val="19"/>
          <w:szCs w:val="19"/>
        </w:rPr>
        <w:t>Plan and monitor work processes, direct and coordinate quality assurance practices and set performance indicators.</w:t>
      </w:r>
    </w:p>
    <w:p w:rsidR="004F67A6" w:rsidRPr="000E4573" w:rsidRDefault="004F67A6" w:rsidP="00607E6F">
      <w:pPr>
        <w:spacing w:before="40" w:after="40" w:line="288" w:lineRule="auto"/>
        <w:jc w:val="both"/>
        <w:rPr>
          <w:sz w:val="19"/>
          <w:szCs w:val="19"/>
        </w:rPr>
      </w:pPr>
      <w:r w:rsidRPr="000E4573">
        <w:rPr>
          <w:sz w:val="19"/>
          <w:szCs w:val="19"/>
        </w:rPr>
        <w:t xml:space="preserve">Build capability in a team environment </w:t>
      </w:r>
      <w:r w:rsidR="00C3353A">
        <w:rPr>
          <w:sz w:val="19"/>
          <w:szCs w:val="19"/>
        </w:rPr>
        <w:t xml:space="preserve">through </w:t>
      </w:r>
      <w:r w:rsidRPr="000E4573">
        <w:rPr>
          <w:sz w:val="19"/>
          <w:szCs w:val="19"/>
        </w:rPr>
        <w:t>coaching others</w:t>
      </w:r>
      <w:r>
        <w:rPr>
          <w:sz w:val="19"/>
          <w:szCs w:val="19"/>
        </w:rPr>
        <w:t>,</w:t>
      </w:r>
      <w:r w:rsidRPr="000E4573">
        <w:rPr>
          <w:sz w:val="19"/>
          <w:szCs w:val="19"/>
        </w:rPr>
        <w:t xml:space="preserve"> providing performance feedback, conflict resolution and encouraging career development.</w:t>
      </w:r>
    </w:p>
    <w:p w:rsidR="007A36CD" w:rsidRPr="007A36CD" w:rsidRDefault="004F67A6" w:rsidP="00607E6F">
      <w:pPr>
        <w:spacing w:before="40" w:after="40" w:line="288" w:lineRule="auto"/>
        <w:jc w:val="both"/>
        <w:sectPr w:rsidR="007A36CD" w:rsidRPr="007A36CD" w:rsidSect="00D25360">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567"/>
          <w:docGrid w:linePitch="299"/>
        </w:sectPr>
      </w:pPr>
      <w:r w:rsidRPr="000E4573">
        <w:rPr>
          <w:sz w:val="19"/>
          <w:szCs w:val="19"/>
        </w:rPr>
        <w:t>Exercise autonomy and initiative in team management and allocation of resources and managing finances to meet objectives.</w:t>
      </w:r>
    </w:p>
    <w:tbl>
      <w:tblPr>
        <w:tblStyle w:val="TableGrid"/>
        <w:tblW w:w="15309" w:type="dxa"/>
        <w:tblLook w:val="04A0" w:firstRow="1" w:lastRow="0" w:firstColumn="1" w:lastColumn="0" w:noHBand="0" w:noVBand="1"/>
        <w:tblCaption w:val="Work level standards - EL1"/>
      </w:tblPr>
      <w:tblGrid>
        <w:gridCol w:w="3061"/>
        <w:gridCol w:w="3062"/>
        <w:gridCol w:w="3062"/>
        <w:gridCol w:w="3062"/>
        <w:gridCol w:w="3062"/>
      </w:tblGrid>
      <w:tr w:rsidR="004E6FC5" w:rsidRPr="00187E7F" w:rsidTr="00176A09">
        <w:trPr>
          <w:trHeight w:val="647"/>
          <w:tblHeader/>
        </w:trPr>
        <w:tc>
          <w:tcPr>
            <w:tcW w:w="3061" w:type="dxa"/>
            <w:tcBorders>
              <w:bottom w:val="single" w:sz="4" w:space="0" w:color="auto"/>
            </w:tcBorders>
            <w:shd w:val="clear" w:color="auto" w:fill="90BB43"/>
          </w:tcPr>
          <w:p w:rsidR="004E6FC5" w:rsidRPr="00473CCF" w:rsidRDefault="004E6FC5" w:rsidP="000B40E2">
            <w:pPr>
              <w:spacing w:before="40" w:after="40" w:line="276" w:lineRule="auto"/>
              <w:jc w:val="center"/>
              <w:rPr>
                <w:rFonts w:ascii="Arial" w:hAnsi="Arial" w:cs="Arial"/>
                <w:b/>
                <w:color w:val="FFFFFF" w:themeColor="background1"/>
                <w:sz w:val="21"/>
                <w:szCs w:val="21"/>
              </w:rPr>
            </w:pPr>
            <w:r w:rsidRPr="00473CCF">
              <w:rPr>
                <w:rFonts w:ascii="Arial" w:hAnsi="Arial" w:cs="Arial"/>
                <w:b/>
                <w:color w:val="FFFFFF" w:themeColor="background1"/>
                <w:sz w:val="21"/>
                <w:szCs w:val="21"/>
              </w:rPr>
              <w:lastRenderedPageBreak/>
              <w:t>Service Delivery</w:t>
            </w:r>
          </w:p>
        </w:tc>
        <w:tc>
          <w:tcPr>
            <w:tcW w:w="3062" w:type="dxa"/>
            <w:tcBorders>
              <w:top w:val="single" w:sz="4" w:space="0" w:color="auto"/>
              <w:bottom w:val="single" w:sz="4" w:space="0" w:color="auto"/>
            </w:tcBorders>
            <w:shd w:val="clear" w:color="auto" w:fill="90BB43"/>
          </w:tcPr>
          <w:p w:rsidR="004E6FC5" w:rsidRPr="00473CCF" w:rsidRDefault="004E6FC5" w:rsidP="000B40E2">
            <w:pPr>
              <w:spacing w:before="40" w:after="40" w:line="276" w:lineRule="auto"/>
              <w:jc w:val="center"/>
              <w:rPr>
                <w:rFonts w:ascii="Arial" w:hAnsi="Arial" w:cs="Arial"/>
                <w:b/>
                <w:color w:val="FFFFFF" w:themeColor="background1"/>
                <w:sz w:val="21"/>
                <w:szCs w:val="21"/>
              </w:rPr>
            </w:pPr>
            <w:r w:rsidRPr="00473CCF">
              <w:rPr>
                <w:rFonts w:ascii="Arial" w:hAnsi="Arial" w:cs="Arial"/>
                <w:b/>
                <w:color w:val="FFFFFF" w:themeColor="background1"/>
                <w:sz w:val="21"/>
                <w:szCs w:val="21"/>
              </w:rPr>
              <w:t>Program and Project Management</w:t>
            </w:r>
          </w:p>
        </w:tc>
        <w:tc>
          <w:tcPr>
            <w:tcW w:w="3062" w:type="dxa"/>
            <w:tcBorders>
              <w:bottom w:val="single" w:sz="4" w:space="0" w:color="auto"/>
            </w:tcBorders>
            <w:shd w:val="clear" w:color="auto" w:fill="90BB43"/>
          </w:tcPr>
          <w:p w:rsidR="004E6FC5" w:rsidRPr="00473CCF" w:rsidRDefault="004E6FC5" w:rsidP="000B40E2">
            <w:pPr>
              <w:spacing w:before="40" w:after="40" w:line="276" w:lineRule="auto"/>
              <w:jc w:val="center"/>
              <w:rPr>
                <w:rFonts w:ascii="Arial" w:hAnsi="Arial" w:cs="Arial"/>
                <w:b/>
                <w:color w:val="FFFFFF" w:themeColor="background1"/>
                <w:sz w:val="21"/>
                <w:szCs w:val="21"/>
              </w:rPr>
            </w:pPr>
            <w:r w:rsidRPr="00473CCF">
              <w:rPr>
                <w:rFonts w:ascii="Arial" w:hAnsi="Arial" w:cs="Arial"/>
                <w:b/>
                <w:color w:val="FFFFFF" w:themeColor="background1"/>
                <w:sz w:val="21"/>
                <w:szCs w:val="21"/>
              </w:rPr>
              <w:t>Policy</w:t>
            </w:r>
          </w:p>
        </w:tc>
        <w:tc>
          <w:tcPr>
            <w:tcW w:w="3062" w:type="dxa"/>
            <w:tcBorders>
              <w:top w:val="single" w:sz="4" w:space="0" w:color="auto"/>
              <w:bottom w:val="single" w:sz="4" w:space="0" w:color="auto"/>
            </w:tcBorders>
            <w:shd w:val="clear" w:color="auto" w:fill="90BB43"/>
          </w:tcPr>
          <w:p w:rsidR="004E6FC5" w:rsidRPr="00473CCF" w:rsidRDefault="004E6FC5" w:rsidP="000B40E2">
            <w:pPr>
              <w:spacing w:before="40" w:after="40" w:line="276" w:lineRule="auto"/>
              <w:jc w:val="center"/>
              <w:rPr>
                <w:rFonts w:ascii="Arial" w:hAnsi="Arial" w:cs="Arial"/>
                <w:b/>
                <w:color w:val="FFFFFF" w:themeColor="background1"/>
                <w:sz w:val="21"/>
                <w:szCs w:val="21"/>
              </w:rPr>
            </w:pPr>
            <w:r w:rsidRPr="00473CCF">
              <w:rPr>
                <w:rFonts w:ascii="Arial" w:hAnsi="Arial" w:cs="Arial"/>
                <w:b/>
                <w:color w:val="FFFFFF" w:themeColor="background1"/>
                <w:sz w:val="21"/>
                <w:szCs w:val="21"/>
              </w:rPr>
              <w:t>Regulatory Functions</w:t>
            </w:r>
          </w:p>
        </w:tc>
        <w:tc>
          <w:tcPr>
            <w:tcW w:w="3062" w:type="dxa"/>
            <w:tcBorders>
              <w:bottom w:val="single" w:sz="4" w:space="0" w:color="auto"/>
            </w:tcBorders>
            <w:shd w:val="clear" w:color="auto" w:fill="90BB43"/>
          </w:tcPr>
          <w:p w:rsidR="004E6FC5" w:rsidRPr="00473CCF" w:rsidRDefault="004E6FC5" w:rsidP="000B40E2">
            <w:pPr>
              <w:spacing w:before="40" w:after="40" w:line="276" w:lineRule="auto"/>
              <w:jc w:val="center"/>
              <w:rPr>
                <w:rFonts w:ascii="Arial" w:hAnsi="Arial" w:cs="Arial"/>
                <w:b/>
                <w:color w:val="FFFFFF" w:themeColor="background1"/>
                <w:sz w:val="21"/>
                <w:szCs w:val="21"/>
              </w:rPr>
            </w:pPr>
            <w:r w:rsidRPr="00473CCF">
              <w:rPr>
                <w:rFonts w:ascii="Arial" w:hAnsi="Arial" w:cs="Arial"/>
                <w:b/>
                <w:color w:val="FFFFFF" w:themeColor="background1"/>
                <w:sz w:val="21"/>
                <w:szCs w:val="21"/>
              </w:rPr>
              <w:t>Professional/Technical Functions</w:t>
            </w:r>
          </w:p>
        </w:tc>
      </w:tr>
      <w:tr w:rsidR="004E6FC5" w:rsidRPr="004F7770" w:rsidTr="00176A09">
        <w:trPr>
          <w:trHeight w:val="230"/>
        </w:trPr>
        <w:tc>
          <w:tcPr>
            <w:tcW w:w="3061"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7322D6" w:rsidRPr="00B214D3" w:rsidRDefault="007322D6"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Negotiate with customers to resolve conflict in the context of escalated, sensitive or difficult issues</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Review complex and sensitive issues relating to internal and external customers</w:t>
            </w:r>
          </w:p>
          <w:p w:rsidR="007322D6" w:rsidRPr="00B214D3" w:rsidRDefault="007322D6"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Negotiate and liaise with internal and external stakeholders to ensure positive outcomes</w:t>
            </w:r>
          </w:p>
          <w:p w:rsidR="007322D6" w:rsidRPr="00B214D3" w:rsidRDefault="007322D6"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complex customer relationships, including the management of customer expectations</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ensure delivery of specialist services to customers</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Identify, establish and implement new services and customer service systems and system improvement initiatives</w:t>
            </w:r>
          </w:p>
          <w:p w:rsidR="002A23EF" w:rsidRPr="00B214D3" w:rsidRDefault="002A23EF"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Identify measures to assess performance and direct data gathering processes to measure service impacts</w:t>
            </w:r>
          </w:p>
          <w:p w:rsidR="002A23EF" w:rsidRPr="00B214D3" w:rsidRDefault="002A23EF"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Act on outcomes of performance measurement activities to ensure that customer service standards are met</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Direct reporting in relation to customer service activities and act on recommendations</w:t>
            </w:r>
          </w:p>
          <w:p w:rsidR="007322D6" w:rsidRPr="00B214D3" w:rsidRDefault="007322D6"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Promote </w:t>
            </w:r>
            <w:r w:rsidR="002A23EF" w:rsidRPr="00B214D3">
              <w:rPr>
                <w:rFonts w:ascii="Times New Roman" w:hAnsi="Times New Roman"/>
                <w:color w:val="000000" w:themeColor="text1"/>
                <w:sz w:val="19"/>
                <w:szCs w:val="19"/>
              </w:rPr>
              <w:t xml:space="preserve">a </w:t>
            </w:r>
            <w:r w:rsidRPr="00B214D3">
              <w:rPr>
                <w:rFonts w:ascii="Times New Roman" w:hAnsi="Times New Roman"/>
                <w:color w:val="000000" w:themeColor="text1"/>
                <w:sz w:val="19"/>
                <w:szCs w:val="19"/>
              </w:rPr>
              <w:t>customer focused culture within work area</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Manage and implement cultural and procedural change with a customer focused culture within work area</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complex and/or sensitive correspondence and corporate documentation, reports, submissions, proposal papers and notes</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Provide expert program, service or policy interpretation to ensure a high level of customer service </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development of business plans and marketing strategies</w:t>
            </w:r>
          </w:p>
          <w:p w:rsidR="007322D6" w:rsidRPr="00B214D3" w:rsidRDefault="007322D6"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risk assessment and risk management activities</w:t>
            </w:r>
          </w:p>
          <w:p w:rsidR="007322D6" w:rsidRPr="00B214D3" w:rsidRDefault="007322D6" w:rsidP="007322D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Ensure continuity of service delivery across a region or program</w:t>
            </w:r>
          </w:p>
          <w:p w:rsidR="002A23EF" w:rsidRPr="00B214D3" w:rsidRDefault="002A23EF"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Manage a range of procurement functions </w:t>
            </w:r>
          </w:p>
          <w:p w:rsidR="002A23EF" w:rsidRPr="00B214D3" w:rsidRDefault="002A23EF"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contract management functions</w:t>
            </w:r>
          </w:p>
          <w:p w:rsidR="004E6FC5" w:rsidRPr="00B214D3" w:rsidRDefault="007322D6" w:rsidP="002A23E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recruitment and staffing processes, including the preparation of selection reports</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BE6996" w:rsidRPr="00B214D3" w:rsidRDefault="00BE6996"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Collaborate with stakeholders to establish joint program initiatives</w:t>
            </w:r>
          </w:p>
          <w:p w:rsidR="00BE6996" w:rsidRPr="00B214D3" w:rsidRDefault="00BE6996"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and analyse project outputs, aims and objectives</w:t>
            </w:r>
          </w:p>
          <w:p w:rsidR="00BE6996" w:rsidRPr="00B214D3" w:rsidRDefault="00BE6996"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Research, review and evaluate projects and/or programs</w:t>
            </w:r>
          </w:p>
          <w:p w:rsidR="00BE6996" w:rsidRPr="00B214D3" w:rsidRDefault="00BE6996"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Report on program outcomes to internal and external stakeholders</w:t>
            </w:r>
          </w:p>
          <w:p w:rsidR="00BE6996" w:rsidRPr="00B214D3" w:rsidRDefault="00BE6996"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Coordinate the use of specialist project service providers, including contractors and consultants</w:t>
            </w:r>
          </w:p>
          <w:p w:rsidR="00BE6996" w:rsidRPr="00B214D3" w:rsidRDefault="00BE6996"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Evaluate specialist proposals from contractors, select contractors and manage consultant/contractor providers</w:t>
            </w:r>
          </w:p>
          <w:p w:rsidR="00BE6996" w:rsidRPr="00B214D3" w:rsidRDefault="00BE6996"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expert knowledge in relevant areas and provide advice and technical expertise to guide project and program activities</w:t>
            </w:r>
          </w:p>
          <w:p w:rsidR="00BE6996" w:rsidRPr="00B214D3" w:rsidRDefault="00BE6996"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risk assessment and risk management activities</w:t>
            </w:r>
            <w:r w:rsidR="002D7D70" w:rsidRPr="00B214D3">
              <w:rPr>
                <w:rFonts w:ascii="Times New Roman" w:hAnsi="Times New Roman"/>
                <w:color w:val="000000" w:themeColor="text1"/>
                <w:sz w:val="19"/>
                <w:szCs w:val="19"/>
              </w:rPr>
              <w:t xml:space="preserve"> for a project or program</w:t>
            </w:r>
          </w:p>
          <w:p w:rsidR="00BE6996" w:rsidRPr="00B214D3" w:rsidRDefault="00BE6996"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Monitor program outcomes and analyse against budget specifications</w:t>
            </w:r>
          </w:p>
          <w:p w:rsidR="00BE6996" w:rsidRPr="00B214D3" w:rsidRDefault="00BE6996"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a significant set of resources of a business unit, including financial budgets</w:t>
            </w:r>
          </w:p>
          <w:p w:rsidR="003D02DF" w:rsidRPr="00B214D3" w:rsidRDefault="003D02DF"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maintain business planning strategies for the business unit or office</w:t>
            </w:r>
          </w:p>
          <w:p w:rsidR="004E6FC5" w:rsidRPr="00B214D3" w:rsidRDefault="00857487"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Coordinate </w:t>
            </w:r>
            <w:r w:rsidR="004E6FC5" w:rsidRPr="00B214D3">
              <w:rPr>
                <w:rFonts w:ascii="Times New Roman" w:hAnsi="Times New Roman"/>
                <w:color w:val="000000" w:themeColor="text1"/>
                <w:sz w:val="19"/>
                <w:szCs w:val="19"/>
              </w:rPr>
              <w:t xml:space="preserve">strategic planning for </w:t>
            </w:r>
            <w:r w:rsidR="004E6FC5" w:rsidRPr="00B214D3">
              <w:rPr>
                <w:rFonts w:ascii="Times New Roman" w:hAnsi="Times New Roman"/>
                <w:color w:val="000000" w:themeColor="text1"/>
                <w:sz w:val="19"/>
                <w:szCs w:val="19"/>
              </w:rPr>
              <w:lastRenderedPageBreak/>
              <w:t>longer-term project initiatives and program management</w:t>
            </w:r>
          </w:p>
          <w:p w:rsidR="0084082F" w:rsidRPr="00B214D3" w:rsidRDefault="0084082F" w:rsidP="0084082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Coordinate cross program activities</w:t>
            </w:r>
          </w:p>
          <w:p w:rsidR="0084082F" w:rsidRPr="00B214D3" w:rsidRDefault="00BE6996" w:rsidP="0084082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Manage, </w:t>
            </w:r>
            <w:r w:rsidR="0084082F" w:rsidRPr="00B214D3">
              <w:rPr>
                <w:rFonts w:ascii="Times New Roman" w:hAnsi="Times New Roman"/>
                <w:color w:val="000000" w:themeColor="text1"/>
                <w:sz w:val="19"/>
                <w:szCs w:val="19"/>
              </w:rPr>
              <w:t>deliver</w:t>
            </w:r>
            <w:r w:rsidRPr="00B214D3">
              <w:rPr>
                <w:rFonts w:ascii="Times New Roman" w:hAnsi="Times New Roman"/>
                <w:color w:val="000000" w:themeColor="text1"/>
                <w:sz w:val="19"/>
                <w:szCs w:val="19"/>
              </w:rPr>
              <w:t xml:space="preserve"> and monitor</w:t>
            </w:r>
            <w:r w:rsidR="0084082F" w:rsidRPr="00B214D3">
              <w:rPr>
                <w:rFonts w:ascii="Times New Roman" w:hAnsi="Times New Roman"/>
                <w:color w:val="000000" w:themeColor="text1"/>
                <w:sz w:val="19"/>
                <w:szCs w:val="19"/>
              </w:rPr>
              <w:t xml:space="preserve"> projects that may have an agency wide impact</w:t>
            </w:r>
          </w:p>
          <w:p w:rsidR="004E6FC5" w:rsidRPr="00B214D3" w:rsidRDefault="00E1731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plan and m</w:t>
            </w:r>
            <w:r w:rsidR="004E6FC5" w:rsidRPr="00B214D3">
              <w:rPr>
                <w:rFonts w:ascii="Times New Roman" w:hAnsi="Times New Roman"/>
                <w:color w:val="000000" w:themeColor="text1"/>
                <w:sz w:val="19"/>
                <w:szCs w:val="19"/>
              </w:rPr>
              <w:t xml:space="preserve">anage training programs </w:t>
            </w:r>
          </w:p>
          <w:p w:rsidR="004E6FC5" w:rsidRPr="00B214D3" w:rsidRDefault="00E62A9F" w:rsidP="00BE69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Review and clear briefs</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Develop and interpret policy in a specialised area of work that requires detailed understanding and consideration of sensitive </w:t>
            </w:r>
            <w:r w:rsidR="00917D29" w:rsidRPr="00B214D3">
              <w:rPr>
                <w:rFonts w:ascii="Times New Roman" w:hAnsi="Times New Roman"/>
                <w:color w:val="000000" w:themeColor="text1"/>
                <w:sz w:val="19"/>
                <w:szCs w:val="19"/>
              </w:rPr>
              <w:t xml:space="preserve">organisational </w:t>
            </w:r>
            <w:r w:rsidRPr="00B214D3">
              <w:rPr>
                <w:rFonts w:ascii="Times New Roman" w:hAnsi="Times New Roman"/>
                <w:color w:val="000000" w:themeColor="text1"/>
                <w:sz w:val="19"/>
                <w:szCs w:val="19"/>
              </w:rPr>
              <w:t>and political issues</w:t>
            </w:r>
          </w:p>
          <w:p w:rsidR="00712477" w:rsidRPr="00B214D3" w:rsidRDefault="00712477" w:rsidP="0071247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complex policy that requires a detailed analysis of diverse data and views where there are a range of viable options</w:t>
            </w:r>
          </w:p>
          <w:p w:rsidR="00712477" w:rsidRPr="00B214D3" w:rsidRDefault="00712477" w:rsidP="0071247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implement complex policy documents for review and publication</w:t>
            </w:r>
          </w:p>
          <w:p w:rsidR="000D3A7C" w:rsidRPr="00B214D3" w:rsidRDefault="000D3A7C" w:rsidP="000D3A7C">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and review draft policy reports, briefing papers, speeches and discussion papers for presentation to senior staff and the Senior Executive</w:t>
            </w:r>
          </w:p>
          <w:p w:rsidR="000D3A7C" w:rsidRPr="00B214D3" w:rsidRDefault="000D3A7C" w:rsidP="000D3A7C">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Provide </w:t>
            </w:r>
            <w:r w:rsidR="00712477" w:rsidRPr="00B214D3">
              <w:rPr>
                <w:rFonts w:ascii="Times New Roman" w:hAnsi="Times New Roman"/>
                <w:color w:val="000000" w:themeColor="text1"/>
                <w:sz w:val="19"/>
                <w:szCs w:val="19"/>
              </w:rPr>
              <w:t xml:space="preserve">specialist, expert </w:t>
            </w:r>
            <w:r w:rsidRPr="00B214D3">
              <w:rPr>
                <w:rFonts w:ascii="Times New Roman" w:hAnsi="Times New Roman"/>
                <w:color w:val="000000" w:themeColor="text1"/>
                <w:sz w:val="19"/>
                <w:szCs w:val="19"/>
              </w:rPr>
              <w:t>advice on more complex areas of policy</w:t>
            </w:r>
          </w:p>
          <w:p w:rsidR="000D3A7C" w:rsidRPr="00B214D3" w:rsidRDefault="000D3A7C" w:rsidP="000D3A7C">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or evaluate policy advice for presentation to the Minister or Senior Executive</w:t>
            </w:r>
          </w:p>
          <w:p w:rsidR="000D3A7C" w:rsidRPr="00B214D3" w:rsidRDefault="000D3A7C" w:rsidP="000D3A7C">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Incorporate risk and implementation considerations into policy development</w:t>
            </w:r>
          </w:p>
          <w:p w:rsidR="00474B6F" w:rsidRPr="00B214D3" w:rsidRDefault="00474B6F" w:rsidP="00474B6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Assess the impact of changes in Government policy and initiate and contribute to appropriate responses</w:t>
            </w:r>
          </w:p>
          <w:p w:rsidR="00474B6F" w:rsidRPr="00B214D3" w:rsidRDefault="00474B6F" w:rsidP="00474B6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Liaise with internal and external stakeholders, participate in committees and use networks across the APS in order to </w:t>
            </w:r>
            <w:r w:rsidRPr="00B214D3">
              <w:rPr>
                <w:rFonts w:ascii="Times New Roman" w:hAnsi="Times New Roman"/>
                <w:color w:val="000000" w:themeColor="text1"/>
                <w:sz w:val="19"/>
                <w:szCs w:val="19"/>
              </w:rPr>
              <w:lastRenderedPageBreak/>
              <w:t>develop policy and provide advice to senior management</w:t>
            </w:r>
          </w:p>
          <w:p w:rsidR="0084082F" w:rsidRPr="00B214D3" w:rsidRDefault="0084082F" w:rsidP="0084082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maintain and analyse policy initiatives that incorporate a broad understanding of the policy environment</w:t>
            </w:r>
          </w:p>
          <w:p w:rsidR="00712477" w:rsidRPr="00B214D3" w:rsidRDefault="00712477" w:rsidP="0071247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Work to implement policy driven change across the agency</w:t>
            </w:r>
          </w:p>
          <w:p w:rsidR="0084082F" w:rsidRPr="00B214D3" w:rsidRDefault="0084082F" w:rsidP="0084082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Facilitate policy initiatives changes</w:t>
            </w:r>
          </w:p>
          <w:p w:rsidR="003E217A" w:rsidRPr="00B214D3" w:rsidRDefault="004E6FC5" w:rsidP="0084082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Engage with Cabinet and other processes</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knowledge of relevant legislative and reporting requirements, Australian and International standards, quality assurance procedures and best practice models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Apply comprehensive work knowledge, precedent and established legislation, policy, procedures and guidelines to situations involving a high level of complexity and sensitivity which require considerable interpretation and analysis </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strong levels of regulatory compliance and reporting</w:t>
            </w:r>
          </w:p>
          <w:p w:rsidR="00C2559E" w:rsidRPr="00B214D3" w:rsidRDefault="00C2559E" w:rsidP="00C2559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compliance processes such as data analysis and compliance intervention design</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and manage investigations</w:t>
            </w:r>
          </w:p>
          <w:p w:rsidR="004E6FC5" w:rsidRPr="00B214D3" w:rsidRDefault="00DD6EBA"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c</w:t>
            </w:r>
            <w:r w:rsidR="004E6FC5" w:rsidRPr="00B214D3">
              <w:rPr>
                <w:rFonts w:ascii="Times New Roman" w:hAnsi="Times New Roman"/>
                <w:color w:val="000000" w:themeColor="text1"/>
                <w:sz w:val="19"/>
                <w:szCs w:val="19"/>
              </w:rPr>
              <w:t>onduct</w:t>
            </w:r>
            <w:r w:rsidRPr="00B214D3">
              <w:rPr>
                <w:rFonts w:ascii="Times New Roman" w:hAnsi="Times New Roman"/>
                <w:color w:val="000000" w:themeColor="text1"/>
                <w:sz w:val="19"/>
                <w:szCs w:val="19"/>
              </w:rPr>
              <w:t xml:space="preserve"> and report on</w:t>
            </w:r>
            <w:r w:rsidR="004E6FC5" w:rsidRPr="00B214D3">
              <w:rPr>
                <w:rFonts w:ascii="Times New Roman" w:hAnsi="Times New Roman"/>
                <w:color w:val="000000" w:themeColor="text1"/>
                <w:sz w:val="19"/>
                <w:szCs w:val="19"/>
              </w:rPr>
              <w:t xml:space="preserve"> audit/quality control activities</w:t>
            </w:r>
          </w:p>
          <w:p w:rsidR="00A26F13" w:rsidRPr="00B214D3" w:rsidRDefault="00A26F13" w:rsidP="00A26F1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Educate employees in correct decision making practices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Promote and encourage quality decision making within the agency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analysis and investigation and produce intelligence products in line with required standards</w:t>
            </w:r>
          </w:p>
          <w:p w:rsidR="00C2559E" w:rsidRPr="00B214D3" w:rsidRDefault="00C2559E" w:rsidP="00C2559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Provide significant and detailed advice on regulatory issues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Establish information for proof, validation or evidence</w:t>
            </w:r>
          </w:p>
          <w:p w:rsidR="00C2559E" w:rsidRPr="00B214D3" w:rsidRDefault="00C2559E" w:rsidP="00C2559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Oversee the preparation of documents such as financial investigations and litigation files </w:t>
            </w:r>
          </w:p>
          <w:p w:rsidR="004E6FC5" w:rsidRPr="00B214D3" w:rsidRDefault="00A26F13" w:rsidP="00C2559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legal processes in complex cases</w:t>
            </w:r>
          </w:p>
          <w:p w:rsidR="00C2559E" w:rsidRPr="00B214D3" w:rsidRDefault="003D02DF" w:rsidP="003D02D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Prepare </w:t>
            </w:r>
            <w:r w:rsidR="00C2559E" w:rsidRPr="00B214D3">
              <w:rPr>
                <w:rFonts w:ascii="Times New Roman" w:hAnsi="Times New Roman"/>
                <w:color w:val="000000" w:themeColor="text1"/>
                <w:sz w:val="19"/>
                <w:szCs w:val="19"/>
              </w:rPr>
              <w:t>briefing material and analytical reports</w:t>
            </w:r>
          </w:p>
        </w:tc>
        <w:tc>
          <w:tcPr>
            <w:tcW w:w="3062" w:type="dxa"/>
            <w:tcBorders>
              <w:top w:val="single" w:sz="4" w:space="0" w:color="auto"/>
              <w:left w:val="single" w:sz="4" w:space="0" w:color="auto"/>
              <w:bottom w:val="single" w:sz="4" w:space="0" w:color="auto"/>
              <w:right w:val="single" w:sz="4" w:space="0" w:color="auto"/>
            </w:tcBorders>
          </w:tcPr>
          <w:p w:rsidR="004E6FC5" w:rsidRPr="00B214D3" w:rsidRDefault="004E6FC5"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high level specialist technical/professional advice on specific issues, including feasibility and precedential advice</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strategic advice to the Senior Executive, contributing to and supporting the strategic direction of agency in area of specialisation</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Supervise and manage a professional work unit and provide expert advice and assistance to team members performing technical or professional work</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specialist professional supervision where applicable</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quality assurance and case review</w:t>
            </w:r>
          </w:p>
          <w:p w:rsidR="004E6FC5" w:rsidRPr="00B214D3" w:rsidRDefault="00FB21BF"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w:t>
            </w:r>
            <w:r w:rsidR="004E6FC5" w:rsidRPr="00B214D3">
              <w:rPr>
                <w:rFonts w:ascii="Times New Roman" w:hAnsi="Times New Roman"/>
                <w:color w:val="000000" w:themeColor="text1"/>
                <w:sz w:val="19"/>
                <w:szCs w:val="19"/>
              </w:rPr>
              <w:t>ordinate scientific or technical testing, analysis and evaluation, including analysis of complex d</w:t>
            </w:r>
            <w:r w:rsidR="00D00694" w:rsidRPr="00B214D3">
              <w:rPr>
                <w:rFonts w:ascii="Times New Roman" w:hAnsi="Times New Roman"/>
                <w:color w:val="000000" w:themeColor="text1"/>
                <w:sz w:val="19"/>
                <w:szCs w:val="19"/>
              </w:rPr>
              <w:t>ata</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more complex research in area of specialisation</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research proposals</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Report results in the form of presentations, project reports and peer-reviewed publications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Contribute to the development and implementation of initiatives, strategies or methodologies relating to technical, policy, IT, </w:t>
            </w:r>
            <w:r w:rsidRPr="00B214D3">
              <w:rPr>
                <w:rFonts w:ascii="Times New Roman" w:hAnsi="Times New Roman"/>
                <w:color w:val="000000" w:themeColor="text1"/>
                <w:sz w:val="19"/>
                <w:szCs w:val="19"/>
              </w:rPr>
              <w:lastRenderedPageBreak/>
              <w:t>operational or service oriented matters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relevant professional bodies and associations</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engage and collaborate with other internal or external professionals to resolve assessments, complete assessments or make referrals and ensure positive outcomes</w:t>
            </w:r>
          </w:p>
          <w:p w:rsidR="00DC4D08" w:rsidRPr="00B214D3" w:rsidRDefault="00D00694" w:rsidP="00DC4D0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Independently p</w:t>
            </w:r>
            <w:r w:rsidR="00DC4D08" w:rsidRPr="00B214D3">
              <w:rPr>
                <w:rFonts w:ascii="Times New Roman" w:hAnsi="Times New Roman"/>
                <w:color w:val="000000" w:themeColor="text1"/>
                <w:sz w:val="19"/>
                <w:szCs w:val="19"/>
              </w:rPr>
              <w:t>rovide professional services on more complex issues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Represent the agency in a professional or specialist context</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professional knowledge and continue to develop knowledge and expertise in relation to professional skills</w:t>
            </w:r>
          </w:p>
          <w:p w:rsidR="004E6FC5" w:rsidRPr="00B214D3" w:rsidRDefault="004E6FC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deliver education services in area of expertise</w:t>
            </w:r>
          </w:p>
          <w:p w:rsidR="00DC4D08" w:rsidRPr="00B214D3" w:rsidRDefault="00DC4D08" w:rsidP="00DC4D0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and review draft procedural or technical manuals and guidelines</w:t>
            </w:r>
          </w:p>
          <w:p w:rsidR="00D00694" w:rsidRPr="00B214D3" w:rsidRDefault="00D00694"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and deliver projects of a technical or specialised nature</w:t>
            </w:r>
          </w:p>
          <w:p w:rsidR="00D00694" w:rsidRPr="00B214D3" w:rsidRDefault="00D00694" w:rsidP="00DC4D0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Undertake and lead technical laboratory or field work </w:t>
            </w:r>
          </w:p>
          <w:p w:rsidR="00991EC9" w:rsidRPr="00B214D3" w:rsidRDefault="00DC4D08" w:rsidP="00D0069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Identify, manage and report on specialist related risk</w:t>
            </w:r>
          </w:p>
        </w:tc>
      </w:tr>
    </w:tbl>
    <w:p w:rsidR="004E6FC5" w:rsidRDefault="004E6FC5" w:rsidP="004E6FC5">
      <w:pPr>
        <w:pStyle w:val="BodyText"/>
        <w:spacing w:line="276" w:lineRule="auto"/>
      </w:pPr>
    </w:p>
    <w:p w:rsidR="00847B9E" w:rsidRDefault="00847B9E" w:rsidP="00847B9E">
      <w:pPr>
        <w:spacing w:after="0" w:line="276" w:lineRule="auto"/>
        <w:sectPr w:rsidR="00847B9E" w:rsidSect="00673FEB">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p w:rsidR="00847B9E" w:rsidRPr="00AE1FB8" w:rsidRDefault="00847B9E" w:rsidP="006601DE">
      <w:pPr>
        <w:pStyle w:val="Title"/>
        <w:widowControl w:val="0"/>
        <w:shd w:val="clear" w:color="auto" w:fill="FFFFFF"/>
        <w:spacing w:before="40" w:after="40" w:line="300" w:lineRule="auto"/>
        <w:jc w:val="both"/>
        <w:rPr>
          <w:sz w:val="20"/>
          <w:szCs w:val="20"/>
        </w:rPr>
      </w:pPr>
      <w:r w:rsidRPr="00AE1FB8">
        <w:rPr>
          <w:sz w:val="20"/>
          <w:szCs w:val="20"/>
        </w:rPr>
        <w:lastRenderedPageBreak/>
        <w:t xml:space="preserve">Overview </w:t>
      </w:r>
    </w:p>
    <w:p w:rsidR="00A70249" w:rsidRDefault="00303DE4" w:rsidP="006601DE">
      <w:pPr>
        <w:spacing w:before="40" w:after="40"/>
        <w:jc w:val="both"/>
        <w:rPr>
          <w:sz w:val="19"/>
          <w:szCs w:val="19"/>
        </w:rPr>
      </w:pPr>
      <w:r w:rsidRPr="00303DE4">
        <w:rPr>
          <w:sz w:val="19"/>
          <w:szCs w:val="19"/>
        </w:rPr>
        <w:t xml:space="preserve">An APS </w:t>
      </w:r>
      <w:r w:rsidR="00E97869">
        <w:rPr>
          <w:sz w:val="19"/>
          <w:szCs w:val="19"/>
        </w:rPr>
        <w:t xml:space="preserve">Level </w:t>
      </w:r>
      <w:r w:rsidRPr="00303DE4">
        <w:rPr>
          <w:sz w:val="19"/>
          <w:szCs w:val="19"/>
        </w:rPr>
        <w:t xml:space="preserve">6 employee </w:t>
      </w:r>
      <w:r w:rsidR="00C149D4" w:rsidRPr="00446547">
        <w:rPr>
          <w:color w:val="000000" w:themeColor="text1"/>
          <w:sz w:val="19"/>
          <w:szCs w:val="19"/>
        </w:rPr>
        <w:t xml:space="preserve">would generally be required to undertake </w:t>
      </w:r>
      <w:r w:rsidR="00C149D4">
        <w:rPr>
          <w:color w:val="000000" w:themeColor="text1"/>
          <w:sz w:val="19"/>
          <w:szCs w:val="19"/>
        </w:rPr>
        <w:t xml:space="preserve">work that is complex in nature, </w:t>
      </w:r>
      <w:r w:rsidRPr="00303DE4">
        <w:rPr>
          <w:sz w:val="19"/>
          <w:szCs w:val="19"/>
        </w:rPr>
        <w:t>work</w:t>
      </w:r>
      <w:r w:rsidR="00C149D4">
        <w:rPr>
          <w:sz w:val="19"/>
          <w:szCs w:val="19"/>
        </w:rPr>
        <w:t xml:space="preserve"> under limited direction </w:t>
      </w:r>
      <w:r w:rsidRPr="00303DE4">
        <w:rPr>
          <w:sz w:val="19"/>
          <w:szCs w:val="19"/>
        </w:rPr>
        <w:t>with</w:t>
      </w:r>
      <w:r w:rsidR="004E64B6">
        <w:rPr>
          <w:sz w:val="19"/>
          <w:szCs w:val="19"/>
        </w:rPr>
        <w:t xml:space="preserve"> the</w:t>
      </w:r>
      <w:r w:rsidRPr="00303DE4">
        <w:rPr>
          <w:sz w:val="19"/>
          <w:szCs w:val="19"/>
        </w:rPr>
        <w:t xml:space="preserve"> opportunity for reasonable autonomy and accountability. Employees at this level exercise both initiative and judgment in the interpretation of policy and in the application of practices and procedures. APS 6 employees provide detailed technical, professional, and/or policy advice in relation to complex problems and may assist in strategic planning, program and project management and policy development. Employees may have a considerable level of public contact in relation to difficult or sensitive issues and may liaise with a range of stakeholders in a representational role. Work may involve management responsibilities requiring the setting of priorities and managing workflows. Generally, the work of an APS 6 is characterised by one or more of the following:</w:t>
      </w:r>
    </w:p>
    <w:p w:rsidR="00303DE4" w:rsidRDefault="00303DE4" w:rsidP="00813F51">
      <w:pPr>
        <w:spacing w:after="0"/>
        <w:jc w:val="both"/>
        <w:rPr>
          <w:rFonts w:ascii="Arial" w:hAnsi="Arial" w:cs="Arial"/>
          <w:b/>
          <w:color w:val="FFFFFF" w:themeColor="background1"/>
          <w:sz w:val="16"/>
          <w:szCs w:val="16"/>
        </w:rPr>
      </w:pPr>
    </w:p>
    <w:p w:rsidR="007E6554" w:rsidRPr="00F3671E" w:rsidRDefault="007E6554" w:rsidP="00813F51">
      <w:pPr>
        <w:spacing w:after="0" w:line="240" w:lineRule="auto"/>
        <w:jc w:val="both"/>
        <w:rPr>
          <w:rFonts w:cs="Times New Roman"/>
          <w:b/>
          <w:color w:val="FFFFFF" w:themeColor="background1"/>
          <w:sz w:val="12"/>
          <w:szCs w:val="12"/>
        </w:rPr>
        <w:sectPr w:rsidR="007E6554" w:rsidRPr="00F3671E" w:rsidSect="00673FEB">
          <w:headerReference w:type="default" r:id="rId16"/>
          <w:footerReference w:type="default" r:id="rId17"/>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883"/>
      </w:tblGrid>
      <w:tr w:rsidR="00A70249" w:rsidRPr="006777CE" w:rsidTr="000B40E2">
        <w:tc>
          <w:tcPr>
            <w:tcW w:w="4895" w:type="dxa"/>
            <w:shd w:val="clear" w:color="auto" w:fill="92278F"/>
          </w:tcPr>
          <w:p w:rsidR="00A70249" w:rsidRPr="00E84220" w:rsidRDefault="00A70249" w:rsidP="006601DE">
            <w:pPr>
              <w:spacing w:before="40" w:after="40"/>
              <w:jc w:val="center"/>
              <w:rPr>
                <w:rFonts w:ascii="Arial" w:hAnsi="Arial" w:cs="Arial"/>
                <w:b/>
                <w:color w:val="FFFFFF" w:themeColor="background1"/>
                <w:sz w:val="20"/>
                <w:szCs w:val="20"/>
              </w:rPr>
            </w:pPr>
            <w:r w:rsidRPr="00E84220">
              <w:rPr>
                <w:rFonts w:ascii="Arial" w:hAnsi="Arial" w:cs="Arial"/>
                <w:b/>
                <w:color w:val="FFFFFF" w:themeColor="background1"/>
                <w:sz w:val="20"/>
                <w:szCs w:val="20"/>
              </w:rPr>
              <w:lastRenderedPageBreak/>
              <w:t>Leadership and Accountability</w:t>
            </w:r>
          </w:p>
        </w:tc>
      </w:tr>
    </w:tbl>
    <w:p w:rsidR="003C3E24" w:rsidRPr="00E84220" w:rsidRDefault="003C3E24" w:rsidP="006601DE">
      <w:pPr>
        <w:spacing w:before="40" w:after="40"/>
        <w:jc w:val="both"/>
        <w:rPr>
          <w:rFonts w:cs="Times New Roman"/>
          <w:sz w:val="19"/>
          <w:szCs w:val="19"/>
        </w:rPr>
      </w:pPr>
      <w:r w:rsidRPr="00E84220">
        <w:rPr>
          <w:rFonts w:cs="Times New Roman"/>
          <w:sz w:val="19"/>
          <w:szCs w:val="19"/>
        </w:rPr>
        <w:t>Provide expertise and technical knowledge in specialist area across a range of programs or activities for the agency.</w:t>
      </w:r>
    </w:p>
    <w:p w:rsidR="003C3E24" w:rsidRPr="00E84220" w:rsidRDefault="003C3E24" w:rsidP="006601DE">
      <w:pPr>
        <w:spacing w:before="40" w:after="40"/>
        <w:jc w:val="both"/>
        <w:rPr>
          <w:rFonts w:cs="Times New Roman"/>
          <w:sz w:val="19"/>
          <w:szCs w:val="19"/>
        </w:rPr>
      </w:pPr>
      <w:r w:rsidRPr="00E84220">
        <w:rPr>
          <w:rFonts w:cs="Times New Roman"/>
          <w:sz w:val="19"/>
          <w:szCs w:val="19"/>
        </w:rPr>
        <w:t>Provide accurate and specialised advice including anticipating problems and con</w:t>
      </w:r>
      <w:r w:rsidR="007E6554">
        <w:rPr>
          <w:rFonts w:cs="Times New Roman"/>
          <w:sz w:val="19"/>
          <w:szCs w:val="19"/>
        </w:rPr>
        <w:t>tributing to issues management.</w:t>
      </w:r>
    </w:p>
    <w:p w:rsidR="003C3E24" w:rsidRPr="00E84220" w:rsidRDefault="003C3E24" w:rsidP="006601DE">
      <w:pPr>
        <w:spacing w:before="40" w:after="40"/>
        <w:jc w:val="both"/>
        <w:rPr>
          <w:rFonts w:cs="Times New Roman"/>
          <w:sz w:val="19"/>
          <w:szCs w:val="19"/>
        </w:rPr>
      </w:pPr>
      <w:r w:rsidRPr="00E84220">
        <w:rPr>
          <w:rFonts w:cs="Times New Roman"/>
          <w:sz w:val="19"/>
          <w:szCs w:val="19"/>
        </w:rPr>
        <w:t>Ensure knowledge of and compliance with legislative, financial and administrative frameworks, government decision-making processes and age</w:t>
      </w:r>
      <w:r w:rsidR="007E6554">
        <w:rPr>
          <w:rFonts w:cs="Times New Roman"/>
          <w:sz w:val="19"/>
          <w:szCs w:val="19"/>
        </w:rPr>
        <w:t>ncy guidelines and regulations.</w:t>
      </w:r>
    </w:p>
    <w:p w:rsidR="003C3E24" w:rsidRPr="00E84220" w:rsidRDefault="003C3E24" w:rsidP="006601DE">
      <w:pPr>
        <w:spacing w:before="40" w:after="40"/>
        <w:jc w:val="both"/>
        <w:rPr>
          <w:rFonts w:cs="Times New Roman"/>
          <w:sz w:val="19"/>
          <w:szCs w:val="19"/>
        </w:rPr>
      </w:pPr>
      <w:r w:rsidRPr="00E84220">
        <w:rPr>
          <w:rFonts w:cs="Times New Roman"/>
          <w:sz w:val="19"/>
          <w:szCs w:val="19"/>
        </w:rPr>
        <w:t>Set priorities for the work area, maintain team cohesion, and ensure qualit</w:t>
      </w:r>
      <w:r w:rsidR="007E6554">
        <w:rPr>
          <w:rFonts w:cs="Times New Roman"/>
          <w:sz w:val="19"/>
          <w:szCs w:val="19"/>
        </w:rPr>
        <w:t>y of outputs for the work area.</w:t>
      </w:r>
    </w:p>
    <w:p w:rsidR="003C3E24" w:rsidRPr="00E84220" w:rsidRDefault="003C3E24" w:rsidP="006601DE">
      <w:pPr>
        <w:spacing w:before="40" w:after="40"/>
        <w:jc w:val="both"/>
        <w:rPr>
          <w:rFonts w:cs="Times New Roman"/>
          <w:sz w:val="19"/>
          <w:szCs w:val="19"/>
        </w:rPr>
      </w:pPr>
      <w:r w:rsidRPr="00E84220">
        <w:rPr>
          <w:rFonts w:cs="Times New Roman"/>
          <w:sz w:val="19"/>
          <w:szCs w:val="19"/>
        </w:rPr>
        <w:t>Contribute to the development of team objectives for short term tasks and strategic planni</w:t>
      </w:r>
      <w:r w:rsidR="007E6554">
        <w:rPr>
          <w:rFonts w:cs="Times New Roman"/>
          <w:sz w:val="19"/>
          <w:szCs w:val="19"/>
        </w:rPr>
        <w:t>ng for longer-term initiatives.</w:t>
      </w:r>
    </w:p>
    <w:p w:rsidR="00E84220" w:rsidRPr="00E84220" w:rsidRDefault="00DC48F5" w:rsidP="006601DE">
      <w:pPr>
        <w:spacing w:before="40" w:after="40"/>
        <w:jc w:val="both"/>
        <w:rPr>
          <w:rFonts w:cs="Times New Roman"/>
          <w:sz w:val="19"/>
          <w:szCs w:val="19"/>
        </w:rPr>
      </w:pPr>
      <w:r w:rsidRPr="00E84220">
        <w:rPr>
          <w:rFonts w:cs="Times New Roman"/>
          <w:sz w:val="19"/>
          <w:szCs w:val="19"/>
        </w:rPr>
        <w:t>Contribute to managing change an</w:t>
      </w:r>
      <w:r w:rsidR="007E6554">
        <w:rPr>
          <w:rFonts w:cs="Times New Roman"/>
          <w:sz w:val="19"/>
          <w:szCs w:val="19"/>
        </w:rPr>
        <w:t>d uncertainty in the workplace.</w:t>
      </w:r>
    </w:p>
    <w:p w:rsidR="003C3E24" w:rsidRPr="00E84220" w:rsidRDefault="003C3E24" w:rsidP="006601DE">
      <w:pPr>
        <w:spacing w:before="40" w:after="40"/>
        <w:jc w:val="both"/>
        <w:rPr>
          <w:rFonts w:cs="Times New Roman"/>
          <w:sz w:val="19"/>
          <w:szCs w:val="19"/>
        </w:rPr>
      </w:pPr>
      <w:r w:rsidRPr="00E84220">
        <w:rPr>
          <w:rFonts w:cs="Times New Roman"/>
          <w:sz w:val="19"/>
          <w:szCs w:val="19"/>
        </w:rPr>
        <w:t>Propose and facilitate innovation initiatives</w:t>
      </w:r>
      <w:r w:rsidR="00E84220" w:rsidRPr="00E84220">
        <w:rPr>
          <w:rFonts w:cs="Times New Roman"/>
          <w:sz w:val="19"/>
          <w:szCs w:val="19"/>
        </w:rPr>
        <w:t xml:space="preserve"> and</w:t>
      </w:r>
      <w:r w:rsidRPr="00E84220">
        <w:rPr>
          <w:rFonts w:cs="Times New Roman"/>
          <w:sz w:val="19"/>
          <w:szCs w:val="19"/>
        </w:rPr>
        <w:t xml:space="preserve"> contribute to business improvement strategies and to</w:t>
      </w:r>
      <w:r w:rsidR="007E6554">
        <w:rPr>
          <w:rFonts w:cs="Times New Roman"/>
          <w:sz w:val="19"/>
          <w:szCs w:val="19"/>
        </w:rPr>
        <w:t xml:space="preserve"> change in workplace practices.</w:t>
      </w:r>
    </w:p>
    <w:p w:rsidR="003C3E24" w:rsidRDefault="003C3E24" w:rsidP="006601DE">
      <w:pPr>
        <w:spacing w:before="40" w:after="40"/>
        <w:jc w:val="both"/>
        <w:rPr>
          <w:rFonts w:cs="Times New Roman"/>
          <w:sz w:val="19"/>
          <w:szCs w:val="19"/>
        </w:rPr>
      </w:pPr>
      <w:r w:rsidRPr="00E84220">
        <w:rPr>
          <w:rFonts w:cs="Times New Roman"/>
          <w:sz w:val="19"/>
          <w:szCs w:val="19"/>
        </w:rPr>
        <w:t>Evaluate the effectiveness of risk management and risk assessment activities within sphere of responsibility.</w:t>
      </w:r>
    </w:p>
    <w:p w:rsidR="006F6B05" w:rsidRPr="006F6B05" w:rsidRDefault="006F6B05" w:rsidP="006601DE">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E84220" w:rsidRDefault="00A70249" w:rsidP="006601DE">
            <w:pPr>
              <w:spacing w:before="40" w:after="40"/>
              <w:jc w:val="center"/>
              <w:rPr>
                <w:rFonts w:ascii="Arial" w:hAnsi="Arial" w:cs="Arial"/>
                <w:b/>
                <w:color w:val="FFFFFF" w:themeColor="background1"/>
                <w:sz w:val="20"/>
                <w:szCs w:val="20"/>
              </w:rPr>
            </w:pPr>
            <w:r w:rsidRPr="00465C59">
              <w:rPr>
                <w:szCs w:val="20"/>
              </w:rPr>
              <w:br w:type="column"/>
            </w:r>
            <w:r w:rsidRPr="00465C59">
              <w:rPr>
                <w:szCs w:val="20"/>
              </w:rPr>
              <w:br w:type="column"/>
            </w:r>
            <w:r w:rsidRPr="00E84220">
              <w:rPr>
                <w:rFonts w:ascii="Arial" w:hAnsi="Arial" w:cs="Arial"/>
                <w:b/>
                <w:color w:val="FFFFFF" w:themeColor="background1"/>
                <w:sz w:val="20"/>
                <w:szCs w:val="20"/>
              </w:rPr>
              <w:t>Job Context and Environment</w:t>
            </w:r>
          </w:p>
        </w:tc>
      </w:tr>
    </w:tbl>
    <w:p w:rsidR="007E6554" w:rsidRDefault="003C3E24" w:rsidP="006601DE">
      <w:pPr>
        <w:spacing w:before="40" w:after="40"/>
        <w:jc w:val="both"/>
        <w:rPr>
          <w:rFonts w:cs="Times New Roman"/>
          <w:sz w:val="19"/>
          <w:szCs w:val="19"/>
        </w:rPr>
      </w:pPr>
      <w:r w:rsidRPr="00E84220">
        <w:rPr>
          <w:rFonts w:cs="Times New Roman"/>
          <w:sz w:val="19"/>
          <w:szCs w:val="19"/>
        </w:rPr>
        <w:t>Have a</w:t>
      </w:r>
      <w:r w:rsidR="00082FA6" w:rsidRPr="00E84220">
        <w:rPr>
          <w:rFonts w:cs="Times New Roman"/>
          <w:sz w:val="19"/>
          <w:szCs w:val="19"/>
        </w:rPr>
        <w:t xml:space="preserve">n in-depth </w:t>
      </w:r>
      <w:r w:rsidRPr="00E84220">
        <w:rPr>
          <w:rFonts w:cs="Times New Roman"/>
          <w:sz w:val="19"/>
          <w:szCs w:val="19"/>
        </w:rPr>
        <w:t>knowledge of the role and functions of the agency and an understanding of how these relate to a work area.</w:t>
      </w:r>
    </w:p>
    <w:p w:rsidR="003C3E24" w:rsidRPr="00E84220" w:rsidRDefault="003C3E24" w:rsidP="006601DE">
      <w:pPr>
        <w:spacing w:before="40" w:after="40"/>
        <w:jc w:val="both"/>
        <w:rPr>
          <w:rFonts w:cs="Times New Roman"/>
          <w:sz w:val="19"/>
          <w:szCs w:val="19"/>
        </w:rPr>
      </w:pPr>
      <w:r w:rsidRPr="00E84220">
        <w:rPr>
          <w:rFonts w:cs="Times New Roman"/>
          <w:sz w:val="19"/>
          <w:szCs w:val="19"/>
        </w:rPr>
        <w:lastRenderedPageBreak/>
        <w:t>Maintain awareness of the longer-term strategic, political or operational outcomes for the agency/program</w:t>
      </w:r>
      <w:r w:rsidR="00C455B7" w:rsidRPr="00E84220">
        <w:rPr>
          <w:rFonts w:cs="Times New Roman"/>
          <w:sz w:val="19"/>
          <w:szCs w:val="19"/>
        </w:rPr>
        <w:t xml:space="preserve"> and possible impacts on the work area</w:t>
      </w:r>
      <w:r w:rsidR="007E6554">
        <w:rPr>
          <w:rFonts w:cs="Times New Roman"/>
          <w:sz w:val="19"/>
          <w:szCs w:val="19"/>
        </w:rPr>
        <w:t>.</w:t>
      </w:r>
    </w:p>
    <w:p w:rsidR="003C3E24" w:rsidRPr="00E84220" w:rsidRDefault="003C3E24" w:rsidP="006601DE">
      <w:pPr>
        <w:spacing w:before="40" w:after="40"/>
        <w:jc w:val="both"/>
        <w:rPr>
          <w:rFonts w:cs="Times New Roman"/>
          <w:color w:val="000000" w:themeColor="text1"/>
          <w:sz w:val="19"/>
          <w:szCs w:val="19"/>
        </w:rPr>
      </w:pPr>
      <w:r w:rsidRPr="00E84220">
        <w:rPr>
          <w:rFonts w:cs="Times New Roman"/>
          <w:color w:val="000000" w:themeColor="text1"/>
          <w:sz w:val="19"/>
          <w:szCs w:val="19"/>
        </w:rPr>
        <w:t>Monitor changes in the broader work environment that may impact on work objectives.</w:t>
      </w:r>
    </w:p>
    <w:p w:rsidR="003C3E24" w:rsidRDefault="003C3E24" w:rsidP="006601DE">
      <w:pPr>
        <w:spacing w:before="40" w:after="40"/>
        <w:jc w:val="both"/>
        <w:rPr>
          <w:rFonts w:cs="Times New Roman"/>
          <w:sz w:val="19"/>
          <w:szCs w:val="19"/>
        </w:rPr>
      </w:pPr>
      <w:r w:rsidRPr="00E84220">
        <w:rPr>
          <w:rFonts w:cs="Times New Roman"/>
          <w:sz w:val="19"/>
          <w:szCs w:val="19"/>
        </w:rPr>
        <w:t>Monitor work area performance with</w:t>
      </w:r>
      <w:r w:rsidR="00D476BC" w:rsidRPr="00E84220">
        <w:rPr>
          <w:rFonts w:cs="Times New Roman"/>
          <w:sz w:val="19"/>
          <w:szCs w:val="19"/>
        </w:rPr>
        <w:t xml:space="preserve"> an in-depth </w:t>
      </w:r>
      <w:r w:rsidRPr="00E84220">
        <w:rPr>
          <w:rFonts w:cs="Times New Roman"/>
          <w:sz w:val="19"/>
          <w:szCs w:val="19"/>
        </w:rPr>
        <w:t>understanding of relevant legislative and policy frameworks.</w:t>
      </w:r>
    </w:p>
    <w:p w:rsidR="00E5347B" w:rsidRPr="00E5347B" w:rsidRDefault="00E5347B" w:rsidP="006601DE">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973258" w:rsidRDefault="00A70249" w:rsidP="006601DE">
            <w:pPr>
              <w:spacing w:before="40" w:after="40"/>
              <w:jc w:val="center"/>
              <w:rPr>
                <w:rFonts w:ascii="Arial" w:hAnsi="Arial" w:cs="Arial"/>
                <w:b/>
                <w:color w:val="FFFFFF" w:themeColor="background1"/>
                <w:sz w:val="20"/>
                <w:szCs w:val="20"/>
              </w:rPr>
            </w:pPr>
            <w:r w:rsidRPr="00465C59">
              <w:rPr>
                <w:szCs w:val="20"/>
              </w:rPr>
              <w:br w:type="column"/>
            </w:r>
            <w:r w:rsidRPr="00973258">
              <w:rPr>
                <w:rFonts w:ascii="Arial" w:hAnsi="Arial" w:cs="Arial"/>
                <w:b/>
                <w:color w:val="FFFFFF" w:themeColor="background1"/>
                <w:sz w:val="20"/>
                <w:szCs w:val="20"/>
              </w:rPr>
              <w:t>Independence and Decision-making</w:t>
            </w:r>
          </w:p>
        </w:tc>
      </w:tr>
    </w:tbl>
    <w:p w:rsidR="003C3E24" w:rsidRPr="000606B7" w:rsidRDefault="003C3E24" w:rsidP="006601DE">
      <w:pPr>
        <w:spacing w:before="40" w:after="40"/>
        <w:jc w:val="both"/>
        <w:rPr>
          <w:rFonts w:cs="Times New Roman"/>
          <w:sz w:val="19"/>
          <w:szCs w:val="19"/>
        </w:rPr>
      </w:pPr>
      <w:r w:rsidRPr="00E84220">
        <w:rPr>
          <w:rFonts w:cs="Times New Roman"/>
          <w:sz w:val="19"/>
          <w:szCs w:val="19"/>
        </w:rPr>
        <w:t>Work with independence, subject to limited direction against established priorities, practices,</w:t>
      </w:r>
      <w:r w:rsidR="00714D19">
        <w:rPr>
          <w:rFonts w:cs="Times New Roman"/>
          <w:sz w:val="19"/>
          <w:szCs w:val="19"/>
        </w:rPr>
        <w:t xml:space="preserve"> and</w:t>
      </w:r>
      <w:r w:rsidRPr="00E84220">
        <w:rPr>
          <w:rFonts w:cs="Times New Roman"/>
          <w:sz w:val="19"/>
          <w:szCs w:val="19"/>
        </w:rPr>
        <w:t xml:space="preserve"> methodologies</w:t>
      </w:r>
      <w:r w:rsidR="001116D7" w:rsidRPr="00E84220">
        <w:rPr>
          <w:rFonts w:cs="Times New Roman"/>
          <w:sz w:val="19"/>
          <w:szCs w:val="19"/>
        </w:rPr>
        <w:t xml:space="preserve"> </w:t>
      </w:r>
      <w:r w:rsidRPr="000606B7">
        <w:rPr>
          <w:rFonts w:cs="Times New Roman"/>
          <w:sz w:val="19"/>
          <w:szCs w:val="19"/>
        </w:rPr>
        <w:t>to deliver quality outcomes.</w:t>
      </w:r>
    </w:p>
    <w:p w:rsidR="00714D19" w:rsidRDefault="00714D19" w:rsidP="006601DE">
      <w:pPr>
        <w:spacing w:before="40" w:after="40"/>
        <w:jc w:val="both"/>
        <w:rPr>
          <w:rFonts w:cs="Times New Roman"/>
          <w:sz w:val="19"/>
          <w:szCs w:val="19"/>
        </w:rPr>
      </w:pPr>
      <w:r w:rsidRPr="000606B7">
        <w:rPr>
          <w:rFonts w:cs="Times New Roman"/>
          <w:sz w:val="19"/>
          <w:szCs w:val="19"/>
        </w:rPr>
        <w:t>Produce work requiring little or no revision before finalisation.</w:t>
      </w:r>
    </w:p>
    <w:p w:rsidR="003C3E24" w:rsidRPr="00E84220" w:rsidRDefault="003C3E24" w:rsidP="006601DE">
      <w:pPr>
        <w:spacing w:before="40" w:after="40"/>
        <w:jc w:val="both"/>
        <w:rPr>
          <w:rFonts w:cs="Times New Roman"/>
          <w:sz w:val="19"/>
          <w:szCs w:val="19"/>
        </w:rPr>
      </w:pPr>
      <w:r w:rsidRPr="00E84220">
        <w:rPr>
          <w:rFonts w:cs="Times New Roman"/>
          <w:sz w:val="19"/>
          <w:szCs w:val="19"/>
        </w:rPr>
        <w:t>Make decisions, with direction from more senior staff,</w:t>
      </w:r>
      <w:r w:rsidR="001116D7" w:rsidRPr="00E84220">
        <w:rPr>
          <w:rFonts w:cs="Times New Roman"/>
          <w:sz w:val="19"/>
          <w:szCs w:val="19"/>
        </w:rPr>
        <w:t xml:space="preserve"> on </w:t>
      </w:r>
      <w:r w:rsidRPr="00E84220">
        <w:rPr>
          <w:rFonts w:cs="Times New Roman"/>
          <w:sz w:val="19"/>
          <w:szCs w:val="19"/>
        </w:rPr>
        <w:t>tasks/assignments with considerable complexity and sensitivity.</w:t>
      </w:r>
    </w:p>
    <w:p w:rsidR="003C3E24" w:rsidRPr="00E84220" w:rsidRDefault="003C3E24" w:rsidP="006601DE">
      <w:pPr>
        <w:spacing w:before="40" w:after="40"/>
        <w:jc w:val="both"/>
        <w:rPr>
          <w:rFonts w:cs="Times New Roman"/>
          <w:sz w:val="19"/>
          <w:szCs w:val="19"/>
        </w:rPr>
      </w:pPr>
      <w:r w:rsidRPr="00E84220">
        <w:rPr>
          <w:rFonts w:cs="Times New Roman"/>
          <w:sz w:val="19"/>
          <w:szCs w:val="19"/>
        </w:rPr>
        <w:t>Make decisions</w:t>
      </w:r>
      <w:r w:rsidR="001116D7" w:rsidRPr="00E84220">
        <w:rPr>
          <w:rFonts w:cs="Times New Roman"/>
          <w:sz w:val="19"/>
          <w:szCs w:val="19"/>
        </w:rPr>
        <w:t xml:space="preserve"> using good </w:t>
      </w:r>
      <w:r w:rsidRPr="00E84220">
        <w:rPr>
          <w:rFonts w:cs="Times New Roman"/>
          <w:sz w:val="19"/>
          <w:szCs w:val="19"/>
        </w:rPr>
        <w:t>judgement, expertise and knowledge</w:t>
      </w:r>
      <w:r w:rsidR="001116D7" w:rsidRPr="00E84220">
        <w:rPr>
          <w:rFonts w:cs="Times New Roman"/>
          <w:sz w:val="19"/>
          <w:szCs w:val="19"/>
        </w:rPr>
        <w:t xml:space="preserve">, under limited </w:t>
      </w:r>
      <w:r w:rsidRPr="00E84220">
        <w:rPr>
          <w:rFonts w:cs="Times New Roman"/>
          <w:sz w:val="19"/>
          <w:szCs w:val="19"/>
        </w:rPr>
        <w:t xml:space="preserve">guidance. </w:t>
      </w:r>
      <w:r w:rsidR="001116D7" w:rsidRPr="00E84220">
        <w:rPr>
          <w:rFonts w:cs="Times New Roman"/>
          <w:sz w:val="19"/>
          <w:szCs w:val="19"/>
        </w:rPr>
        <w:t>Ensure d</w:t>
      </w:r>
      <w:r w:rsidRPr="00E84220">
        <w:rPr>
          <w:rFonts w:cs="Times New Roman"/>
          <w:sz w:val="19"/>
          <w:szCs w:val="19"/>
        </w:rPr>
        <w:t>ecisions are governed by the application of regulations, best practice principles or the agency’s operating instructions and procedures.</w:t>
      </w:r>
    </w:p>
    <w:p w:rsidR="003C3E24" w:rsidRPr="00E84220" w:rsidRDefault="003C3E24" w:rsidP="006601DE">
      <w:pPr>
        <w:spacing w:before="40" w:after="40"/>
        <w:jc w:val="both"/>
        <w:rPr>
          <w:rFonts w:cs="Times New Roman"/>
          <w:sz w:val="19"/>
          <w:szCs w:val="19"/>
        </w:rPr>
      </w:pPr>
      <w:r w:rsidRPr="00E84220">
        <w:rPr>
          <w:rFonts w:cs="Times New Roman"/>
          <w:sz w:val="19"/>
          <w:szCs w:val="19"/>
        </w:rPr>
        <w:t>Make decisions that have a medium to high level of impact on the work area; however, the impact on agency operations an</w:t>
      </w:r>
      <w:r w:rsidR="007E6554">
        <w:rPr>
          <w:rFonts w:cs="Times New Roman"/>
          <w:sz w:val="19"/>
          <w:szCs w:val="19"/>
        </w:rPr>
        <w:t>d resources is usually limited.</w:t>
      </w:r>
    </w:p>
    <w:p w:rsidR="00DA2B5A" w:rsidRDefault="003C3E24" w:rsidP="006601DE">
      <w:pPr>
        <w:spacing w:before="40" w:after="40"/>
        <w:jc w:val="both"/>
        <w:rPr>
          <w:rFonts w:cs="Times New Roman"/>
          <w:sz w:val="19"/>
          <w:szCs w:val="19"/>
        </w:rPr>
      </w:pPr>
      <w:r w:rsidRPr="00E84220">
        <w:rPr>
          <w:rFonts w:cs="Times New Roman"/>
          <w:sz w:val="19"/>
          <w:szCs w:val="19"/>
        </w:rPr>
        <w:t>Perform research and analysis to make decisions that involve complex or escalated issues, longer-term planning and liaison with other sections on policy, project or operational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E84220" w:rsidRDefault="00A70249" w:rsidP="006601DE">
            <w:pPr>
              <w:spacing w:before="40" w:after="40"/>
              <w:jc w:val="center"/>
              <w:rPr>
                <w:rFonts w:ascii="Arial" w:hAnsi="Arial" w:cs="Arial"/>
                <w:b/>
                <w:color w:val="FFFFFF" w:themeColor="background1"/>
                <w:sz w:val="20"/>
                <w:szCs w:val="20"/>
              </w:rPr>
            </w:pPr>
            <w:r w:rsidRPr="0079659E">
              <w:lastRenderedPageBreak/>
              <w:br w:type="column"/>
            </w:r>
            <w:r w:rsidRPr="0079659E">
              <w:br w:type="column"/>
            </w:r>
            <w:r w:rsidRPr="00E84220">
              <w:rPr>
                <w:rFonts w:ascii="Arial" w:hAnsi="Arial" w:cs="Arial"/>
                <w:b/>
                <w:color w:val="FFFFFF" w:themeColor="background1"/>
                <w:sz w:val="20"/>
                <w:szCs w:val="20"/>
              </w:rPr>
              <w:t>Stakeholder Management</w:t>
            </w:r>
          </w:p>
        </w:tc>
      </w:tr>
    </w:tbl>
    <w:p w:rsidR="003C3E24" w:rsidRPr="00E84220" w:rsidRDefault="003C3E24" w:rsidP="006601DE">
      <w:pPr>
        <w:spacing w:before="40" w:after="40"/>
        <w:jc w:val="both"/>
        <w:rPr>
          <w:rFonts w:cs="Times New Roman"/>
          <w:sz w:val="19"/>
          <w:szCs w:val="19"/>
        </w:rPr>
      </w:pPr>
      <w:r w:rsidRPr="00E84220">
        <w:rPr>
          <w:rFonts w:cs="Times New Roman"/>
          <w:sz w:val="19"/>
          <w:szCs w:val="19"/>
        </w:rPr>
        <w:t xml:space="preserve">Manage relationships with stakeholders to achieve work area and agency goals. </w:t>
      </w:r>
    </w:p>
    <w:p w:rsidR="003C3E24" w:rsidRPr="00E84220" w:rsidRDefault="003C3E24" w:rsidP="006601DE">
      <w:pPr>
        <w:spacing w:before="40" w:after="40"/>
        <w:jc w:val="both"/>
        <w:rPr>
          <w:rFonts w:cs="Times New Roman"/>
          <w:sz w:val="19"/>
          <w:szCs w:val="19"/>
        </w:rPr>
      </w:pPr>
      <w:r w:rsidRPr="00E84220">
        <w:rPr>
          <w:rFonts w:cs="Times New Roman"/>
          <w:sz w:val="19"/>
          <w:szCs w:val="19"/>
        </w:rPr>
        <w:t>Anticipate and respond to stakeholder needs and expectations.</w:t>
      </w:r>
    </w:p>
    <w:p w:rsidR="003C3E24" w:rsidRPr="00E84220" w:rsidRDefault="003C3E24" w:rsidP="006601DE">
      <w:pPr>
        <w:spacing w:before="40" w:after="40"/>
        <w:jc w:val="both"/>
        <w:rPr>
          <w:rFonts w:cs="Times New Roman"/>
          <w:sz w:val="19"/>
          <w:szCs w:val="19"/>
        </w:rPr>
      </w:pPr>
      <w:r w:rsidRPr="00E84220">
        <w:rPr>
          <w:rFonts w:cs="Times New Roman"/>
          <w:sz w:val="19"/>
          <w:szCs w:val="19"/>
        </w:rPr>
        <w:t xml:space="preserve">Develop and </w:t>
      </w:r>
      <w:r w:rsidR="005F0C95" w:rsidRPr="00E84220">
        <w:rPr>
          <w:rFonts w:cs="Times New Roman"/>
          <w:sz w:val="19"/>
          <w:szCs w:val="19"/>
        </w:rPr>
        <w:t xml:space="preserve">support </w:t>
      </w:r>
      <w:r w:rsidRPr="00E84220">
        <w:rPr>
          <w:rFonts w:cs="Times New Roman"/>
          <w:sz w:val="19"/>
          <w:szCs w:val="19"/>
        </w:rPr>
        <w:t>complex relationships with inte</w:t>
      </w:r>
      <w:r w:rsidR="002831E1" w:rsidRPr="00E84220">
        <w:rPr>
          <w:rFonts w:cs="Times New Roman"/>
          <w:sz w:val="19"/>
          <w:szCs w:val="19"/>
        </w:rPr>
        <w:t>rnal and external stakeholders.</w:t>
      </w:r>
    </w:p>
    <w:p w:rsidR="003C3E24" w:rsidRPr="00E84220" w:rsidRDefault="003C3E24" w:rsidP="006601DE">
      <w:pPr>
        <w:spacing w:before="40" w:after="40"/>
        <w:jc w:val="both"/>
        <w:rPr>
          <w:rFonts w:cs="Times New Roman"/>
          <w:sz w:val="19"/>
          <w:szCs w:val="19"/>
        </w:rPr>
      </w:pPr>
      <w:r w:rsidRPr="00E84220">
        <w:rPr>
          <w:rFonts w:cs="Times New Roman"/>
          <w:sz w:val="19"/>
          <w:szCs w:val="19"/>
        </w:rPr>
        <w:t>Maintain internal and external networks.</w:t>
      </w:r>
    </w:p>
    <w:p w:rsidR="003C3E24" w:rsidRPr="00E84220" w:rsidRDefault="00585C9D" w:rsidP="006601DE">
      <w:pPr>
        <w:spacing w:before="40" w:after="40"/>
        <w:jc w:val="both"/>
        <w:rPr>
          <w:rFonts w:cs="Times New Roman"/>
          <w:sz w:val="19"/>
          <w:szCs w:val="19"/>
        </w:rPr>
      </w:pPr>
      <w:r w:rsidRPr="00E84220">
        <w:rPr>
          <w:rFonts w:cs="Times New Roman"/>
          <w:sz w:val="19"/>
          <w:szCs w:val="19"/>
        </w:rPr>
        <w:t>Represent the agency by</w:t>
      </w:r>
      <w:r w:rsidR="003C3E24" w:rsidRPr="00E84220">
        <w:rPr>
          <w:rFonts w:cs="Times New Roman"/>
          <w:sz w:val="19"/>
          <w:szCs w:val="19"/>
        </w:rPr>
        <w:t xml:space="preserve"> promoting its interests at community and cross-agency levels.</w:t>
      </w:r>
    </w:p>
    <w:p w:rsidR="003C3E24" w:rsidRDefault="003C3E24" w:rsidP="006601DE">
      <w:pPr>
        <w:spacing w:before="40" w:after="40"/>
        <w:jc w:val="both"/>
        <w:rPr>
          <w:rFonts w:eastAsia="Times New Roman" w:cs="Times New Roman"/>
          <w:color w:val="000000"/>
          <w:sz w:val="19"/>
          <w:szCs w:val="19"/>
        </w:rPr>
      </w:pPr>
      <w:r w:rsidRPr="00E84220">
        <w:rPr>
          <w:rFonts w:eastAsia="Times New Roman" w:cs="Times New Roman"/>
          <w:color w:val="000000"/>
          <w:sz w:val="19"/>
          <w:szCs w:val="19"/>
        </w:rPr>
        <w:t>Support stakeholders through change.</w:t>
      </w:r>
    </w:p>
    <w:p w:rsidR="00E5347B" w:rsidRPr="00E5347B" w:rsidRDefault="00E5347B" w:rsidP="006601DE">
      <w:pPr>
        <w:spacing w:before="40" w:after="40" w:line="240" w:lineRule="auto"/>
        <w:jc w:val="both"/>
        <w:rPr>
          <w:rFonts w:eastAsia="Times New Roman" w:cs="Times New Roman"/>
          <w:color w:val="00000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E84220" w:rsidRDefault="00A70249" w:rsidP="006601DE">
            <w:pPr>
              <w:spacing w:before="40" w:after="40"/>
              <w:jc w:val="center"/>
              <w:rPr>
                <w:rFonts w:ascii="Arial" w:hAnsi="Arial" w:cs="Arial"/>
                <w:b/>
                <w:color w:val="FFFFFF" w:themeColor="background1"/>
                <w:sz w:val="20"/>
                <w:szCs w:val="20"/>
              </w:rPr>
            </w:pPr>
            <w:r w:rsidRPr="00465C59">
              <w:rPr>
                <w:szCs w:val="20"/>
              </w:rPr>
              <w:br w:type="column"/>
            </w:r>
            <w:r w:rsidRPr="00E84220">
              <w:rPr>
                <w:rFonts w:ascii="Arial" w:hAnsi="Arial" w:cs="Arial"/>
                <w:b/>
                <w:color w:val="FFFFFF" w:themeColor="background1"/>
                <w:sz w:val="20"/>
                <w:szCs w:val="20"/>
              </w:rPr>
              <w:t>Management Diversity and Span</w:t>
            </w:r>
          </w:p>
        </w:tc>
      </w:tr>
    </w:tbl>
    <w:p w:rsidR="003C3E24" w:rsidRPr="00E84220" w:rsidRDefault="00714D19" w:rsidP="006601DE">
      <w:pPr>
        <w:spacing w:before="40" w:after="40"/>
        <w:jc w:val="both"/>
        <w:rPr>
          <w:rFonts w:cs="Times New Roman"/>
          <w:sz w:val="19"/>
          <w:szCs w:val="19"/>
        </w:rPr>
      </w:pPr>
      <w:r>
        <w:rPr>
          <w:rFonts w:cs="Times New Roman"/>
          <w:sz w:val="19"/>
          <w:szCs w:val="19"/>
        </w:rPr>
        <w:t>Supervise</w:t>
      </w:r>
      <w:r w:rsidR="003C3E24" w:rsidRPr="00E84220">
        <w:rPr>
          <w:rFonts w:cs="Times New Roman"/>
          <w:sz w:val="19"/>
          <w:szCs w:val="19"/>
        </w:rPr>
        <w:t xml:space="preserve"> a team performing related roles. </w:t>
      </w:r>
    </w:p>
    <w:p w:rsidR="00E970E8" w:rsidRDefault="00E970E8" w:rsidP="006601DE">
      <w:pPr>
        <w:spacing w:before="40" w:after="40"/>
        <w:jc w:val="both"/>
        <w:rPr>
          <w:rFonts w:cs="Times New Roman"/>
          <w:sz w:val="19"/>
          <w:szCs w:val="19"/>
        </w:rPr>
      </w:pPr>
      <w:r w:rsidRPr="00E84220">
        <w:rPr>
          <w:rFonts w:cs="Times New Roman"/>
          <w:sz w:val="19"/>
          <w:szCs w:val="19"/>
        </w:rPr>
        <w:t>Ensure quality outputs for a team including the development of specialist, professional and/or technical expertise. Conduct regular quality assurance of work area processes and manage identified risks.</w:t>
      </w:r>
    </w:p>
    <w:p w:rsidR="003C3E24" w:rsidRPr="00E84220" w:rsidRDefault="003C3E24" w:rsidP="006601DE">
      <w:pPr>
        <w:spacing w:before="40" w:after="40"/>
        <w:jc w:val="both"/>
        <w:rPr>
          <w:rFonts w:cs="Times New Roman"/>
          <w:sz w:val="19"/>
          <w:szCs w:val="19"/>
        </w:rPr>
      </w:pPr>
      <w:r w:rsidRPr="00E84220">
        <w:rPr>
          <w:rFonts w:cs="Times New Roman"/>
          <w:sz w:val="19"/>
          <w:szCs w:val="19"/>
        </w:rPr>
        <w:t>Assist in strategic planning, program and project manage</w:t>
      </w:r>
      <w:r w:rsidR="00991EC9">
        <w:rPr>
          <w:rFonts w:cs="Times New Roman"/>
          <w:sz w:val="19"/>
          <w:szCs w:val="19"/>
        </w:rPr>
        <w:t>ment and/or policy development for the work area.</w:t>
      </w:r>
    </w:p>
    <w:p w:rsidR="003C3E24" w:rsidRPr="00E84220" w:rsidRDefault="003C3E24" w:rsidP="006601DE">
      <w:pPr>
        <w:spacing w:before="40" w:after="40"/>
        <w:jc w:val="both"/>
        <w:rPr>
          <w:rFonts w:cs="Times New Roman"/>
          <w:sz w:val="19"/>
          <w:szCs w:val="19"/>
        </w:rPr>
      </w:pPr>
      <w:r w:rsidRPr="00E84220">
        <w:rPr>
          <w:rFonts w:cs="Times New Roman"/>
          <w:sz w:val="19"/>
          <w:szCs w:val="19"/>
        </w:rPr>
        <w:t xml:space="preserve">Implement work plans for the work area including setting tasks and </w:t>
      </w:r>
      <w:r w:rsidR="00564954">
        <w:rPr>
          <w:rFonts w:cs="Times New Roman"/>
          <w:sz w:val="19"/>
          <w:szCs w:val="19"/>
        </w:rPr>
        <w:t>priorities, managing</w:t>
      </w:r>
      <w:r w:rsidRPr="00E84220">
        <w:rPr>
          <w:rFonts w:cs="Times New Roman"/>
          <w:sz w:val="19"/>
          <w:szCs w:val="19"/>
        </w:rPr>
        <w:t xml:space="preserve"> work flow and allocating resources.</w:t>
      </w:r>
    </w:p>
    <w:p w:rsidR="003C3E24" w:rsidRDefault="003C3E24" w:rsidP="006601DE">
      <w:pPr>
        <w:spacing w:before="40" w:after="40"/>
        <w:jc w:val="both"/>
        <w:rPr>
          <w:rFonts w:cs="Times New Roman"/>
          <w:sz w:val="19"/>
          <w:szCs w:val="19"/>
        </w:rPr>
      </w:pPr>
      <w:r w:rsidRPr="00E84220">
        <w:rPr>
          <w:rFonts w:cs="Times New Roman"/>
          <w:sz w:val="19"/>
          <w:szCs w:val="19"/>
        </w:rPr>
        <w:t>Have significant responsibility for the supervision and development of lower classification levels; build team capacity through coaching, performance feedback;</w:t>
      </w:r>
      <w:r w:rsidR="008D53D5">
        <w:rPr>
          <w:rFonts w:cs="Times New Roman"/>
          <w:sz w:val="19"/>
          <w:szCs w:val="19"/>
        </w:rPr>
        <w:t xml:space="preserve"> and encouraging</w:t>
      </w:r>
      <w:r w:rsidRPr="00E84220">
        <w:rPr>
          <w:rFonts w:cs="Times New Roman"/>
          <w:sz w:val="19"/>
          <w:szCs w:val="19"/>
        </w:rPr>
        <w:t xml:space="preserve"> career development.</w:t>
      </w:r>
    </w:p>
    <w:p w:rsidR="00847B9E" w:rsidRPr="00E84220" w:rsidRDefault="00847B9E" w:rsidP="006601DE">
      <w:pPr>
        <w:spacing w:before="40" w:after="40"/>
        <w:rPr>
          <w:sz w:val="19"/>
          <w:szCs w:val="19"/>
        </w:rPr>
        <w:sectPr w:rsidR="00847B9E" w:rsidRPr="00E84220" w:rsidSect="006F6B05">
          <w:headerReference w:type="default" r:id="rId18"/>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567"/>
          <w:docGrid w:linePitch="299"/>
        </w:sectPr>
      </w:pPr>
    </w:p>
    <w:tbl>
      <w:tblPr>
        <w:tblStyle w:val="TableGrid"/>
        <w:tblW w:w="15309" w:type="dxa"/>
        <w:tblLook w:val="04A0" w:firstRow="1" w:lastRow="0" w:firstColumn="1" w:lastColumn="0" w:noHBand="0" w:noVBand="1"/>
        <w:tblCaption w:val="Work level standards - APS6"/>
      </w:tblPr>
      <w:tblGrid>
        <w:gridCol w:w="3061"/>
        <w:gridCol w:w="3062"/>
        <w:gridCol w:w="3062"/>
        <w:gridCol w:w="3062"/>
        <w:gridCol w:w="3062"/>
      </w:tblGrid>
      <w:tr w:rsidR="00A70249" w:rsidRPr="00187E7F" w:rsidTr="00176A09">
        <w:trPr>
          <w:trHeight w:val="647"/>
          <w:tblHeader/>
        </w:trPr>
        <w:tc>
          <w:tcPr>
            <w:tcW w:w="3061" w:type="dxa"/>
            <w:tcBorders>
              <w:bottom w:val="single" w:sz="4" w:space="0" w:color="auto"/>
            </w:tcBorders>
            <w:shd w:val="clear" w:color="auto" w:fill="92278F"/>
          </w:tcPr>
          <w:p w:rsidR="00A70249" w:rsidRPr="00E84220" w:rsidRDefault="00A70249" w:rsidP="000B40E2">
            <w:pPr>
              <w:spacing w:before="40" w:after="40" w:line="276" w:lineRule="auto"/>
              <w:jc w:val="center"/>
              <w:rPr>
                <w:rFonts w:ascii="Arial" w:hAnsi="Arial" w:cs="Arial"/>
                <w:b/>
                <w:color w:val="FFFFFF" w:themeColor="background1"/>
              </w:rPr>
            </w:pPr>
            <w:r w:rsidRPr="00E84220">
              <w:rPr>
                <w:rFonts w:ascii="Arial" w:hAnsi="Arial" w:cs="Arial"/>
                <w:b/>
                <w:color w:val="FFFFFF" w:themeColor="background1"/>
              </w:rPr>
              <w:lastRenderedPageBreak/>
              <w:t>Service Delivery</w:t>
            </w:r>
          </w:p>
        </w:tc>
        <w:tc>
          <w:tcPr>
            <w:tcW w:w="3062" w:type="dxa"/>
            <w:tcBorders>
              <w:top w:val="single" w:sz="4" w:space="0" w:color="auto"/>
              <w:bottom w:val="single" w:sz="4" w:space="0" w:color="auto"/>
            </w:tcBorders>
            <w:shd w:val="clear" w:color="auto" w:fill="92278F"/>
          </w:tcPr>
          <w:p w:rsidR="00A70249" w:rsidRPr="00E84220" w:rsidRDefault="00A70249" w:rsidP="000B40E2">
            <w:pPr>
              <w:spacing w:before="40" w:after="40" w:line="276" w:lineRule="auto"/>
              <w:jc w:val="center"/>
              <w:rPr>
                <w:rFonts w:ascii="Arial" w:hAnsi="Arial" w:cs="Arial"/>
                <w:b/>
                <w:color w:val="FFFFFF" w:themeColor="background1"/>
              </w:rPr>
            </w:pPr>
            <w:r w:rsidRPr="00E84220">
              <w:rPr>
                <w:rFonts w:ascii="Arial" w:hAnsi="Arial" w:cs="Arial"/>
                <w:b/>
                <w:color w:val="FFFFFF" w:themeColor="background1"/>
              </w:rPr>
              <w:t>Program and Project Management</w:t>
            </w:r>
          </w:p>
        </w:tc>
        <w:tc>
          <w:tcPr>
            <w:tcW w:w="3062" w:type="dxa"/>
            <w:tcBorders>
              <w:bottom w:val="single" w:sz="4" w:space="0" w:color="auto"/>
            </w:tcBorders>
            <w:shd w:val="clear" w:color="auto" w:fill="92278F"/>
          </w:tcPr>
          <w:p w:rsidR="00A70249" w:rsidRPr="00E84220" w:rsidRDefault="00A70249" w:rsidP="000B40E2">
            <w:pPr>
              <w:spacing w:before="40" w:after="40" w:line="276" w:lineRule="auto"/>
              <w:jc w:val="center"/>
              <w:rPr>
                <w:rFonts w:ascii="Arial" w:hAnsi="Arial" w:cs="Arial"/>
                <w:b/>
                <w:color w:val="FFFFFF" w:themeColor="background1"/>
              </w:rPr>
            </w:pPr>
            <w:r w:rsidRPr="00E84220">
              <w:rPr>
                <w:rFonts w:ascii="Arial" w:hAnsi="Arial" w:cs="Arial"/>
                <w:b/>
                <w:color w:val="FFFFFF" w:themeColor="background1"/>
              </w:rPr>
              <w:t>Policy</w:t>
            </w:r>
          </w:p>
        </w:tc>
        <w:tc>
          <w:tcPr>
            <w:tcW w:w="3062" w:type="dxa"/>
            <w:tcBorders>
              <w:top w:val="single" w:sz="4" w:space="0" w:color="auto"/>
              <w:bottom w:val="single" w:sz="4" w:space="0" w:color="auto"/>
            </w:tcBorders>
            <w:shd w:val="clear" w:color="auto" w:fill="92278F"/>
          </w:tcPr>
          <w:p w:rsidR="00A70249" w:rsidRPr="00E84220" w:rsidRDefault="00A70249" w:rsidP="000B40E2">
            <w:pPr>
              <w:spacing w:before="40" w:after="40" w:line="276" w:lineRule="auto"/>
              <w:jc w:val="center"/>
              <w:rPr>
                <w:rFonts w:ascii="Arial" w:hAnsi="Arial" w:cs="Arial"/>
                <w:b/>
                <w:color w:val="FFFFFF" w:themeColor="background1"/>
              </w:rPr>
            </w:pPr>
            <w:r w:rsidRPr="00E84220">
              <w:rPr>
                <w:rFonts w:ascii="Arial" w:hAnsi="Arial" w:cs="Arial"/>
                <w:b/>
                <w:color w:val="FFFFFF" w:themeColor="background1"/>
              </w:rPr>
              <w:t>Regulatory Functions</w:t>
            </w:r>
          </w:p>
        </w:tc>
        <w:tc>
          <w:tcPr>
            <w:tcW w:w="3062" w:type="dxa"/>
            <w:tcBorders>
              <w:bottom w:val="single" w:sz="4" w:space="0" w:color="auto"/>
            </w:tcBorders>
            <w:shd w:val="clear" w:color="auto" w:fill="92278F"/>
          </w:tcPr>
          <w:p w:rsidR="00A70249" w:rsidRPr="00E84220" w:rsidRDefault="00A70249" w:rsidP="000B40E2">
            <w:pPr>
              <w:spacing w:before="40" w:after="40" w:line="276" w:lineRule="auto"/>
              <w:jc w:val="center"/>
              <w:rPr>
                <w:rFonts w:ascii="Arial" w:hAnsi="Arial" w:cs="Arial"/>
                <w:b/>
                <w:color w:val="FFFFFF" w:themeColor="background1"/>
              </w:rPr>
            </w:pPr>
            <w:r w:rsidRPr="00E84220">
              <w:rPr>
                <w:rFonts w:ascii="Arial" w:hAnsi="Arial" w:cs="Arial"/>
                <w:b/>
                <w:color w:val="FFFFFF" w:themeColor="background1"/>
              </w:rPr>
              <w:t>Professional/Technical Functions</w:t>
            </w:r>
          </w:p>
        </w:tc>
      </w:tr>
      <w:tr w:rsidR="00A70249" w:rsidRPr="004F7770" w:rsidTr="00176A09">
        <w:trPr>
          <w:trHeight w:val="8609"/>
        </w:trPr>
        <w:tc>
          <w:tcPr>
            <w:tcW w:w="3061"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FF5640" w:rsidRPr="00B214D3" w:rsidRDefault="00FF5640" w:rsidP="00FF564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more sensitive and difficult problems relating to customer service</w:t>
            </w:r>
          </w:p>
          <w:p w:rsidR="00532BA7" w:rsidRPr="00B214D3" w:rsidRDefault="00532BA7" w:rsidP="00532BA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Negotiate with customers to resolve conflict in escalated cases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internal and external stakeholders to ensure positive customer outcomes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complex customer relationships and escalated enquiries/cases and</w:t>
            </w:r>
            <w:r w:rsidR="00532BA7" w:rsidRPr="00B214D3">
              <w:rPr>
                <w:rFonts w:ascii="Times New Roman" w:hAnsi="Times New Roman"/>
                <w:color w:val="000000" w:themeColor="text1"/>
                <w:sz w:val="19"/>
                <w:szCs w:val="19"/>
              </w:rPr>
              <w:t xml:space="preserve"> </w:t>
            </w:r>
            <w:r w:rsidRPr="00B214D3">
              <w:rPr>
                <w:rFonts w:ascii="Times New Roman" w:hAnsi="Times New Roman"/>
                <w:color w:val="000000" w:themeColor="text1"/>
                <w:sz w:val="19"/>
                <w:szCs w:val="19"/>
              </w:rPr>
              <w:t xml:space="preserve"> issues</w:t>
            </w:r>
          </w:p>
          <w:p w:rsidR="00C63793" w:rsidRPr="00B214D3" w:rsidRDefault="00C63793" w:rsidP="00C6379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specialist assistance to key customer groups to achieve outcomes in accordance with a range of key performance measures</w:t>
            </w:r>
          </w:p>
          <w:p w:rsidR="00C63793" w:rsidRPr="00B214D3" w:rsidRDefault="00C63793" w:rsidP="00F3035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Design data gathering materials and methods. Direct their use to assess customer service standards and ensure that customer service standards are met</w:t>
            </w:r>
          </w:p>
          <w:p w:rsidR="00C63793" w:rsidRPr="00B214D3" w:rsidRDefault="00C63793" w:rsidP="00F3035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Implement changes based on feedback to maintain or improve customer service standards</w:t>
            </w:r>
          </w:p>
          <w:p w:rsidR="00C63793" w:rsidRPr="00B214D3" w:rsidRDefault="00C63793" w:rsidP="00F3035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Monitor the impact and quality of customer service activities</w:t>
            </w:r>
          </w:p>
          <w:p w:rsidR="00C63793" w:rsidRPr="00B214D3" w:rsidRDefault="00C63793" w:rsidP="00C6379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Analyse and make recommendations based on customer feedback from a number of sources</w:t>
            </w:r>
          </w:p>
          <w:p w:rsidR="00C63793" w:rsidRPr="00B214D3" w:rsidRDefault="00C63793" w:rsidP="00C6379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correspondence of a complex nature</w:t>
            </w:r>
          </w:p>
          <w:p w:rsidR="00F30350" w:rsidRPr="00B214D3" w:rsidRDefault="00F30350" w:rsidP="00F3035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Provide a quality customer </w:t>
            </w:r>
            <w:r w:rsidRPr="00B214D3">
              <w:rPr>
                <w:rFonts w:ascii="Times New Roman" w:hAnsi="Times New Roman"/>
                <w:color w:val="000000" w:themeColor="text1"/>
                <w:sz w:val="19"/>
                <w:szCs w:val="19"/>
              </w:rPr>
              <w:lastRenderedPageBreak/>
              <w:t>service by providing fair and timely reviews for customers within legislative and policy guidelines</w:t>
            </w:r>
          </w:p>
          <w:p w:rsidR="00C63793" w:rsidRPr="00B214D3" w:rsidRDefault="00C63793" w:rsidP="00F3035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quality program, service or policy interpretation to customers</w:t>
            </w:r>
          </w:p>
          <w:p w:rsidR="00C63793" w:rsidRPr="00B214D3" w:rsidRDefault="00C63793" w:rsidP="00532BA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Conduct quality assurance and quality control on products and process </w:t>
            </w:r>
          </w:p>
          <w:p w:rsidR="00532BA7" w:rsidRPr="00B214D3" w:rsidRDefault="00532BA7" w:rsidP="00532BA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contract and service agreements and ensur</w:t>
            </w:r>
            <w:r w:rsidR="00A5486A">
              <w:rPr>
                <w:rFonts w:ascii="Times New Roman" w:hAnsi="Times New Roman"/>
                <w:color w:val="000000" w:themeColor="text1"/>
                <w:sz w:val="19"/>
                <w:szCs w:val="19"/>
              </w:rPr>
              <w:t>e</w:t>
            </w:r>
            <w:r w:rsidRPr="00B214D3">
              <w:rPr>
                <w:rFonts w:ascii="Times New Roman" w:hAnsi="Times New Roman"/>
                <w:color w:val="000000" w:themeColor="text1"/>
                <w:sz w:val="19"/>
                <w:szCs w:val="19"/>
              </w:rPr>
              <w:t xml:space="preserve"> compliance</w:t>
            </w:r>
          </w:p>
          <w:p w:rsidR="00A70249" w:rsidRPr="00B214D3" w:rsidRDefault="00C63793" w:rsidP="00C6379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Design and run</w:t>
            </w:r>
            <w:r w:rsidR="00532BA7" w:rsidRPr="00B214D3">
              <w:rPr>
                <w:rFonts w:ascii="Times New Roman" w:hAnsi="Times New Roman"/>
                <w:color w:val="000000" w:themeColor="text1"/>
                <w:sz w:val="19"/>
                <w:szCs w:val="19"/>
              </w:rPr>
              <w:t xml:space="preserve"> re</w:t>
            </w:r>
            <w:r w:rsidRPr="00B214D3">
              <w:rPr>
                <w:rFonts w:ascii="Times New Roman" w:hAnsi="Times New Roman"/>
                <w:color w:val="000000" w:themeColor="text1"/>
                <w:sz w:val="19"/>
                <w:szCs w:val="19"/>
              </w:rPr>
              <w:t>cruitment and staffing activities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other sections, external agencies and external stakeholders and facilitate cross-agency or multi-agency planning of program delivery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Perform independent research work and analysis including the preparation of draft reports on relevant program activities and/or project milestones</w:t>
            </w:r>
          </w:p>
          <w:p w:rsidR="002D7D70" w:rsidRPr="00B214D3" w:rsidRDefault="002D7D70" w:rsidP="002D7D7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manage project plans, including evaluation reporting</w:t>
            </w:r>
          </w:p>
          <w:p w:rsidR="00EE1E4D" w:rsidRPr="00B214D3" w:rsidRDefault="00EE1E4D" w:rsidP="00EE1E4D">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contract and service agreements and ensur</w:t>
            </w:r>
            <w:r w:rsidR="00A5486A">
              <w:rPr>
                <w:rFonts w:ascii="Times New Roman" w:hAnsi="Times New Roman"/>
                <w:color w:val="000000" w:themeColor="text1"/>
                <w:sz w:val="19"/>
                <w:szCs w:val="19"/>
              </w:rPr>
              <w:t>e</w:t>
            </w:r>
            <w:r w:rsidRPr="00B214D3">
              <w:rPr>
                <w:rFonts w:ascii="Times New Roman" w:hAnsi="Times New Roman"/>
                <w:color w:val="000000" w:themeColor="text1"/>
                <w:sz w:val="19"/>
                <w:szCs w:val="19"/>
              </w:rPr>
              <w:t xml:space="preserve"> compliance</w:t>
            </w:r>
          </w:p>
          <w:p w:rsidR="002D7D70" w:rsidRPr="00B214D3" w:rsidRDefault="002D7D70"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Co-ordinate contract management including developing tender documentation, managing selection processes and addressing contractor performance issues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advice and technical expertise in specific areas of project or program activities</w:t>
            </w:r>
          </w:p>
          <w:p w:rsidR="002D7D70" w:rsidRPr="00B214D3" w:rsidRDefault="002D7D70" w:rsidP="002D7D7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Coordinate risk assessment and risk management activities for a project or program</w:t>
            </w:r>
          </w:p>
          <w:p w:rsidR="002D7D70" w:rsidRPr="00B214D3" w:rsidRDefault="002D7D70"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financial reporting and analysis activities</w:t>
            </w:r>
          </w:p>
          <w:p w:rsidR="002D7D70" w:rsidRPr="00B214D3" w:rsidRDefault="002D7D70"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implement and monitor budget controls and strategies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Implement programs administered </w:t>
            </w:r>
            <w:r w:rsidRPr="00B214D3">
              <w:rPr>
                <w:rFonts w:ascii="Times New Roman" w:hAnsi="Times New Roman"/>
                <w:color w:val="000000" w:themeColor="text1"/>
                <w:sz w:val="19"/>
                <w:szCs w:val="19"/>
              </w:rPr>
              <w:lastRenderedPageBreak/>
              <w:t>by the agency</w:t>
            </w:r>
          </w:p>
          <w:p w:rsidR="0052306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and deliver projects</w:t>
            </w:r>
          </w:p>
          <w:p w:rsidR="00DE1BA2" w:rsidRPr="00B214D3" w:rsidRDefault="00DE1BA2" w:rsidP="00DE1BA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program/project through to implementation under guidance of higher classification level</w:t>
            </w:r>
          </w:p>
          <w:p w:rsidR="002D7D70" w:rsidRPr="00B214D3" w:rsidRDefault="002D7D70" w:rsidP="002D7D7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deliver, coordinate, plan and assess training programs</w:t>
            </w:r>
          </w:p>
          <w:p w:rsidR="005B52D7" w:rsidRPr="00B214D3" w:rsidRDefault="00DE1BA2" w:rsidP="0051606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briefs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462917" w:rsidRPr="00B214D3" w:rsidRDefault="00462917" w:rsidP="0046291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Interpret, draft and review policy and procedural directions within specialist area</w:t>
            </w:r>
          </w:p>
          <w:p w:rsidR="00462917" w:rsidRPr="00B214D3" w:rsidRDefault="00462917" w:rsidP="0046291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planning and implementation of wider agency policies and objectives</w:t>
            </w:r>
          </w:p>
          <w:p w:rsidR="00462917" w:rsidRPr="00B214D3" w:rsidRDefault="00462917" w:rsidP="0046291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Draft policy documents for review and publication</w:t>
            </w:r>
          </w:p>
          <w:p w:rsidR="00462917" w:rsidRPr="00B214D3" w:rsidRDefault="00462917" w:rsidP="0046291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draft reports, briefing papers, speeches, Ministerial correspondence and discussion papers for review by Executive level employees</w:t>
            </w:r>
          </w:p>
          <w:p w:rsidR="006409C3" w:rsidRPr="00B214D3" w:rsidRDefault="006409C3" w:rsidP="006409C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expert advice on more complex areas of policy</w:t>
            </w:r>
          </w:p>
          <w:p w:rsidR="00462917" w:rsidRPr="00B214D3" w:rsidRDefault="00462917" w:rsidP="0046291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draft policy advice for presentation to the Minister or Executive</w:t>
            </w:r>
          </w:p>
          <w:p w:rsidR="006409C3" w:rsidRPr="00B214D3" w:rsidRDefault="006409C3" w:rsidP="006409C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internal and external stakeholders, participate in committees and forums</w:t>
            </w:r>
          </w:p>
          <w:p w:rsidR="005B52D7" w:rsidRPr="00B214D3" w:rsidRDefault="005B52D7"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Conduct research and analysis activities in support of new policy</w:t>
            </w:r>
          </w:p>
          <w:p w:rsidR="00A70249" w:rsidRPr="00B214D3" w:rsidRDefault="00A70249" w:rsidP="003C70E0">
            <w:pPr>
              <w:spacing w:before="40" w:after="40" w:line="288" w:lineRule="auto"/>
              <w:rPr>
                <w:rFonts w:cs="Times New Roman"/>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Research, interpret and apply legislation, including maintaining knowledge of relevant legislation and international conventions</w:t>
            </w:r>
          </w:p>
          <w:p w:rsidR="00182CB4" w:rsidRPr="00B214D3" w:rsidRDefault="00182CB4" w:rsidP="00182CB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Apply comprehensive work knowledge, precedent and established legislation, policy, procedures and guidelines to situations involving complexity and sensitivity which require considerable interpretation and analysis</w:t>
            </w:r>
          </w:p>
          <w:p w:rsidR="00182CB4" w:rsidRPr="00B214D3" w:rsidRDefault="00182CB4" w:rsidP="00D502FD">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advice on compliance with specifications or standards</w:t>
            </w:r>
          </w:p>
          <w:p w:rsidR="00182CB4" w:rsidRPr="00B214D3" w:rsidRDefault="00182CB4" w:rsidP="00182CB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and coordinate investigations and audits</w:t>
            </w:r>
          </w:p>
          <w:p w:rsidR="00182CB4" w:rsidRPr="00B214D3" w:rsidRDefault="00182CB4" w:rsidP="00182CB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Conduct and report on quality audits</w:t>
            </w:r>
          </w:p>
          <w:p w:rsidR="00182CB4" w:rsidRPr="00B214D3" w:rsidRDefault="00182CB4" w:rsidP="00182CB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Educate employees in correct decision making practices</w:t>
            </w:r>
          </w:p>
          <w:p w:rsidR="00182CB4" w:rsidRPr="00B214D3" w:rsidRDefault="00182CB4" w:rsidP="00182CB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Encourage quality decision making within the agency</w:t>
            </w:r>
          </w:p>
          <w:p w:rsidR="00D502FD" w:rsidRPr="00B214D3" w:rsidRDefault="00D502FD" w:rsidP="00D502FD">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 general supervision, undertake analysis and investigation to produce intelligence products in line with the required standards</w:t>
            </w:r>
          </w:p>
          <w:p w:rsidR="00D502FD" w:rsidRPr="00B214D3" w:rsidRDefault="00D502FD" w:rsidP="00D502FD">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advice on regulatory issues</w:t>
            </w:r>
            <w:r w:rsidR="00182CB4" w:rsidRPr="00B214D3">
              <w:rPr>
                <w:rFonts w:ascii="Times New Roman" w:hAnsi="Times New Roman"/>
                <w:color w:val="000000" w:themeColor="text1"/>
                <w:sz w:val="19"/>
                <w:szCs w:val="19"/>
              </w:rPr>
              <w:t xml:space="preserve"> within a specialist area</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financial investigations, litigation files and objection decisions</w:t>
            </w:r>
          </w:p>
          <w:p w:rsidR="00182CB4" w:rsidRPr="00B214D3" w:rsidRDefault="00182CB4"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Manage legal processes, prepare </w:t>
            </w:r>
            <w:r w:rsidRPr="00B214D3">
              <w:rPr>
                <w:rFonts w:ascii="Times New Roman" w:hAnsi="Times New Roman"/>
                <w:color w:val="000000" w:themeColor="text1"/>
                <w:sz w:val="19"/>
                <w:szCs w:val="19"/>
              </w:rPr>
              <w:lastRenderedPageBreak/>
              <w:t xml:space="preserve">draft legal documents, conduct mediation and inform clients and stakeholders of processes and procedures </w:t>
            </w:r>
          </w:p>
          <w:p w:rsidR="00A70249" w:rsidRPr="00B214D3" w:rsidRDefault="00A70249" w:rsidP="00182CB4">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Prepare </w:t>
            </w:r>
            <w:r w:rsidR="00182CB4" w:rsidRPr="00B214D3">
              <w:rPr>
                <w:rFonts w:ascii="Times New Roman" w:hAnsi="Times New Roman"/>
                <w:color w:val="000000" w:themeColor="text1"/>
                <w:sz w:val="19"/>
                <w:szCs w:val="19"/>
              </w:rPr>
              <w:t>briefing material and</w:t>
            </w:r>
            <w:r w:rsidRPr="00B214D3">
              <w:rPr>
                <w:rFonts w:ascii="Times New Roman" w:hAnsi="Times New Roman"/>
                <w:color w:val="000000" w:themeColor="text1"/>
                <w:sz w:val="19"/>
                <w:szCs w:val="19"/>
              </w:rPr>
              <w:t xml:space="preserve"> </w:t>
            </w:r>
            <w:r w:rsidR="005B52D7" w:rsidRPr="00B214D3">
              <w:rPr>
                <w:rFonts w:ascii="Times New Roman" w:hAnsi="Times New Roman"/>
                <w:color w:val="000000" w:themeColor="text1"/>
                <w:sz w:val="19"/>
                <w:szCs w:val="19"/>
              </w:rPr>
              <w:t xml:space="preserve">analytical </w:t>
            </w:r>
            <w:r w:rsidRPr="00B214D3">
              <w:rPr>
                <w:rFonts w:ascii="Times New Roman" w:hAnsi="Times New Roman"/>
                <w:color w:val="000000" w:themeColor="text1"/>
                <w:sz w:val="19"/>
                <w:szCs w:val="19"/>
              </w:rPr>
              <w:t>reports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expert advice and interpretation within technical or professional area, including preparing relevant strategic advice where appropriate</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Participate in and/or provide professional supervision including review of professional practice where required</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quality assurance and case review for peers and lower classification levels</w:t>
            </w:r>
          </w:p>
          <w:p w:rsidR="00027B58" w:rsidRPr="00B214D3" w:rsidRDefault="00027B58" w:rsidP="00D502FD">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scientific analysis and testing of a technical and specialised nature</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Conduct research and analysis on complex matters within area of expertise and draft publications where applicable</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research, analysis, integration and evaluation of technical information and/or scientific data</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establishment and implementation of new services and systems within the agency</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identification and implementation of systems improvement initiatives</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relevant professional bodies and associations</w:t>
            </w:r>
          </w:p>
          <w:p w:rsidR="00D502FD" w:rsidRPr="00B214D3" w:rsidRDefault="00D502FD" w:rsidP="00D502FD">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Liaise with internal and external </w:t>
            </w:r>
            <w:r w:rsidRPr="00B214D3">
              <w:rPr>
                <w:rFonts w:ascii="Times New Roman" w:hAnsi="Times New Roman"/>
                <w:color w:val="000000" w:themeColor="text1"/>
                <w:sz w:val="19"/>
                <w:szCs w:val="19"/>
              </w:rPr>
              <w:lastRenderedPageBreak/>
              <w:t>professionals to resolve assessments, complete assessments or make referrals and ensure positive outcomes</w:t>
            </w:r>
          </w:p>
          <w:p w:rsidR="00A70249" w:rsidRPr="00B214D3" w:rsidRDefault="00027B58"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w:t>
            </w:r>
            <w:r w:rsidR="00A70249" w:rsidRPr="00B214D3">
              <w:rPr>
                <w:rFonts w:ascii="Times New Roman" w:hAnsi="Times New Roman"/>
                <w:color w:val="000000" w:themeColor="text1"/>
                <w:sz w:val="19"/>
                <w:szCs w:val="19"/>
              </w:rPr>
              <w:t>rovide professional services including case management and case reviews for complex cases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Appear for routine matters in external jurisdictions on behalf of the agency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professional knowledge and continue to develop knowledge and expertise in relation to professional skills and professional regulatory requirements</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Have oversight of training and development programs</w:t>
            </w:r>
          </w:p>
          <w:p w:rsidR="00C760DF" w:rsidRPr="00B214D3" w:rsidRDefault="00C760DF" w:rsidP="00C760DF">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procedural or technical manuals and guidelines for clearance by senior employees</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projects of a technical and specialised nature</w:t>
            </w:r>
          </w:p>
          <w:p w:rsidR="00027B58" w:rsidRPr="00B214D3" w:rsidRDefault="00027B58" w:rsidP="00027B5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technical laboratory or field work</w:t>
            </w:r>
          </w:p>
          <w:p w:rsidR="00027B58" w:rsidRPr="00B214D3" w:rsidRDefault="00027B58"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trials or investigations of new technical developments</w:t>
            </w:r>
          </w:p>
          <w:p w:rsidR="001D248A" w:rsidRPr="00993116" w:rsidRDefault="00A70249" w:rsidP="0099311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implement and evaluate draft marketing and communication strategies and write copies for internal and external communication channels</w:t>
            </w:r>
          </w:p>
        </w:tc>
      </w:tr>
    </w:tbl>
    <w:p w:rsidR="00847B9E" w:rsidRDefault="00847B9E" w:rsidP="00847B9E">
      <w:pPr>
        <w:pStyle w:val="BodyText"/>
      </w:pPr>
    </w:p>
    <w:p w:rsidR="00847B9E" w:rsidRDefault="00847B9E" w:rsidP="00847B9E">
      <w:pPr>
        <w:spacing w:after="0" w:line="276" w:lineRule="auto"/>
        <w:sectPr w:rsidR="00847B9E" w:rsidSect="00673FEB">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p w:rsidR="00847B9E" w:rsidRPr="00AE1FB8" w:rsidRDefault="00847B9E" w:rsidP="004E64B6">
      <w:pPr>
        <w:pStyle w:val="Title"/>
        <w:widowControl w:val="0"/>
        <w:shd w:val="clear" w:color="auto" w:fill="FFFFFF"/>
        <w:spacing w:before="40" w:after="40" w:line="300" w:lineRule="auto"/>
        <w:jc w:val="left"/>
        <w:rPr>
          <w:sz w:val="20"/>
          <w:szCs w:val="20"/>
        </w:rPr>
      </w:pPr>
      <w:r w:rsidRPr="00AE1FB8">
        <w:rPr>
          <w:sz w:val="20"/>
          <w:szCs w:val="20"/>
        </w:rPr>
        <w:lastRenderedPageBreak/>
        <w:t xml:space="preserve">Overview </w:t>
      </w:r>
    </w:p>
    <w:p w:rsidR="00C633FD" w:rsidRPr="00446547" w:rsidRDefault="004E64B6" w:rsidP="004E64B6">
      <w:pPr>
        <w:widowControl w:val="0"/>
        <w:spacing w:before="40" w:after="40"/>
        <w:jc w:val="both"/>
        <w:rPr>
          <w:color w:val="000000" w:themeColor="text1"/>
          <w:sz w:val="19"/>
          <w:szCs w:val="19"/>
        </w:rPr>
      </w:pPr>
      <w:r>
        <w:rPr>
          <w:color w:val="000000" w:themeColor="text1"/>
          <w:sz w:val="19"/>
          <w:szCs w:val="19"/>
        </w:rPr>
        <w:t xml:space="preserve">An APS Level 5 </w:t>
      </w:r>
      <w:r w:rsidR="00C633FD" w:rsidRPr="00446547">
        <w:rPr>
          <w:color w:val="000000" w:themeColor="text1"/>
          <w:sz w:val="19"/>
          <w:szCs w:val="19"/>
        </w:rPr>
        <w:t xml:space="preserve">employee </w:t>
      </w:r>
      <w:r w:rsidR="00C149D4" w:rsidRPr="00446547">
        <w:rPr>
          <w:color w:val="000000" w:themeColor="text1"/>
          <w:sz w:val="19"/>
          <w:szCs w:val="19"/>
        </w:rPr>
        <w:t xml:space="preserve">would generally be required to undertake </w:t>
      </w:r>
      <w:r w:rsidR="00C149D4">
        <w:rPr>
          <w:color w:val="000000" w:themeColor="text1"/>
          <w:sz w:val="19"/>
          <w:szCs w:val="19"/>
        </w:rPr>
        <w:t>work that is moderatel</w:t>
      </w:r>
      <w:r>
        <w:rPr>
          <w:color w:val="000000" w:themeColor="text1"/>
          <w:sz w:val="19"/>
          <w:szCs w:val="19"/>
        </w:rPr>
        <w:t xml:space="preserve">y complex to complex in nature and </w:t>
      </w:r>
      <w:r w:rsidR="00C149D4">
        <w:rPr>
          <w:color w:val="000000" w:themeColor="text1"/>
          <w:sz w:val="19"/>
          <w:szCs w:val="19"/>
        </w:rPr>
        <w:t>operat</w:t>
      </w:r>
      <w:r>
        <w:rPr>
          <w:color w:val="000000" w:themeColor="text1"/>
          <w:sz w:val="19"/>
          <w:szCs w:val="19"/>
        </w:rPr>
        <w:t>e</w:t>
      </w:r>
      <w:r w:rsidR="00C633FD" w:rsidRPr="00446547">
        <w:rPr>
          <w:color w:val="000000" w:themeColor="text1"/>
          <w:sz w:val="19"/>
          <w:szCs w:val="19"/>
        </w:rPr>
        <w:t xml:space="preserve"> under limited direction</w:t>
      </w:r>
      <w:r w:rsidR="00FE3279">
        <w:rPr>
          <w:color w:val="000000" w:themeColor="text1"/>
          <w:sz w:val="19"/>
          <w:szCs w:val="19"/>
        </w:rPr>
        <w:t>. They are</w:t>
      </w:r>
      <w:r w:rsidR="00C633FD" w:rsidRPr="00446547">
        <w:rPr>
          <w:color w:val="000000" w:themeColor="text1"/>
          <w:sz w:val="19"/>
          <w:szCs w:val="19"/>
        </w:rPr>
        <w:t xml:space="preserve"> </w:t>
      </w:r>
      <w:r w:rsidR="00C149D4">
        <w:rPr>
          <w:color w:val="000000" w:themeColor="text1"/>
          <w:sz w:val="19"/>
          <w:szCs w:val="19"/>
        </w:rPr>
        <w:t>accountable</w:t>
      </w:r>
      <w:r w:rsidR="00C633FD" w:rsidRPr="00446547">
        <w:rPr>
          <w:color w:val="000000" w:themeColor="text1"/>
          <w:sz w:val="19"/>
          <w:szCs w:val="19"/>
        </w:rPr>
        <w:t xml:space="preserve"> for organising their workflow and making independent decisions relating to an area of responsibility. Employees at this level provide policy advice within an area of specialisation with advice based on policies and legislation. APS 5 employees undertake specialist or technical research and analysis, conduct investigations, and undertake procedural, clerical, administrative support or operational tasks. </w:t>
      </w:r>
      <w:r w:rsidR="00C633FD">
        <w:rPr>
          <w:color w:val="000000" w:themeColor="text1"/>
          <w:sz w:val="19"/>
          <w:szCs w:val="19"/>
        </w:rPr>
        <w:t>Employees</w:t>
      </w:r>
      <w:r w:rsidR="00C633FD" w:rsidRPr="00446547">
        <w:rPr>
          <w:color w:val="000000" w:themeColor="text1"/>
          <w:sz w:val="19"/>
          <w:szCs w:val="19"/>
        </w:rPr>
        <w:t xml:space="preserve"> may have a considerable public contact role and may be required to communicate with and provide advice to a wide variety of customers and external stakeholders. </w:t>
      </w:r>
      <w:r w:rsidR="00C633FD">
        <w:rPr>
          <w:color w:val="000000" w:themeColor="text1"/>
          <w:sz w:val="19"/>
          <w:szCs w:val="19"/>
        </w:rPr>
        <w:t>Work may</w:t>
      </w:r>
      <w:r w:rsidR="00C633FD" w:rsidRPr="00446547">
        <w:rPr>
          <w:color w:val="000000" w:themeColor="text1"/>
          <w:sz w:val="19"/>
          <w:szCs w:val="19"/>
        </w:rPr>
        <w:t xml:space="preserve"> </w:t>
      </w:r>
      <w:r w:rsidR="00C633FD">
        <w:rPr>
          <w:color w:val="000000" w:themeColor="text1"/>
          <w:sz w:val="19"/>
          <w:szCs w:val="19"/>
        </w:rPr>
        <w:t>include</w:t>
      </w:r>
      <w:r w:rsidR="00C633FD" w:rsidRPr="00446547">
        <w:rPr>
          <w:color w:val="000000" w:themeColor="text1"/>
          <w:sz w:val="19"/>
          <w:szCs w:val="19"/>
        </w:rPr>
        <w:t xml:space="preserve"> supervision of lower level employees and responsibility for managing staff performance, allocating work and identifying opportunities for on-the-job training. Generally, the work of an APS 5 is characterised by one or more of the following:</w:t>
      </w:r>
    </w:p>
    <w:p w:rsidR="006B2CCD" w:rsidRPr="006B2CCD" w:rsidRDefault="006B2CCD" w:rsidP="004E64B6">
      <w:pPr>
        <w:widowControl w:val="0"/>
        <w:spacing w:after="0" w:line="240" w:lineRule="auto"/>
        <w:jc w:val="both"/>
        <w:rPr>
          <w:i/>
          <w:iCs/>
          <w:sz w:val="12"/>
          <w:szCs w:val="12"/>
        </w:rPr>
      </w:pPr>
    </w:p>
    <w:p w:rsidR="00A70249" w:rsidRPr="00F3671E" w:rsidRDefault="00A70249" w:rsidP="004E64B6">
      <w:pPr>
        <w:spacing w:after="0" w:line="240" w:lineRule="auto"/>
        <w:rPr>
          <w:rFonts w:cs="Times New Roman"/>
          <w:b/>
          <w:color w:val="FFFFFF" w:themeColor="background1"/>
          <w:sz w:val="12"/>
          <w:szCs w:val="12"/>
        </w:rPr>
        <w:sectPr w:rsidR="00A70249" w:rsidRPr="00F3671E" w:rsidSect="00673FEB">
          <w:headerReference w:type="default" r:id="rId19"/>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883"/>
      </w:tblGrid>
      <w:tr w:rsidR="00A70249" w:rsidRPr="006777CE" w:rsidTr="000B40E2">
        <w:tc>
          <w:tcPr>
            <w:tcW w:w="4895" w:type="dxa"/>
            <w:shd w:val="clear" w:color="auto" w:fill="92278F"/>
          </w:tcPr>
          <w:p w:rsidR="00A70249" w:rsidRPr="00AE55A3" w:rsidRDefault="00A70249" w:rsidP="004E64B6">
            <w:pPr>
              <w:spacing w:before="40" w:after="40"/>
              <w:jc w:val="center"/>
              <w:rPr>
                <w:rFonts w:ascii="Arial" w:hAnsi="Arial" w:cs="Arial"/>
                <w:b/>
                <w:color w:val="FFFFFF" w:themeColor="background1"/>
                <w:sz w:val="20"/>
                <w:szCs w:val="20"/>
              </w:rPr>
            </w:pPr>
            <w:r w:rsidRPr="00AE55A3">
              <w:rPr>
                <w:rFonts w:ascii="Arial" w:hAnsi="Arial" w:cs="Arial"/>
                <w:b/>
                <w:color w:val="FFFFFF" w:themeColor="background1"/>
                <w:sz w:val="20"/>
                <w:szCs w:val="20"/>
              </w:rPr>
              <w:lastRenderedPageBreak/>
              <w:t>Leadership and Accountability</w:t>
            </w:r>
          </w:p>
        </w:tc>
      </w:tr>
    </w:tbl>
    <w:p w:rsidR="00F569A4" w:rsidRPr="00AE55A3" w:rsidRDefault="00F569A4" w:rsidP="004E64B6">
      <w:pPr>
        <w:spacing w:before="40" w:after="40"/>
        <w:jc w:val="both"/>
        <w:rPr>
          <w:rFonts w:cs="Times New Roman"/>
          <w:sz w:val="19"/>
          <w:szCs w:val="19"/>
        </w:rPr>
      </w:pPr>
      <w:r w:rsidRPr="00AE55A3">
        <w:rPr>
          <w:rFonts w:cs="Times New Roman"/>
          <w:sz w:val="19"/>
          <w:szCs w:val="19"/>
        </w:rPr>
        <w:t>Provide technical expertise that contributes to business unit outcomes.</w:t>
      </w:r>
    </w:p>
    <w:p w:rsidR="00F569A4" w:rsidRPr="00AE55A3" w:rsidRDefault="00F569A4" w:rsidP="004E64B6">
      <w:pPr>
        <w:spacing w:before="40" w:after="40"/>
        <w:jc w:val="both"/>
        <w:rPr>
          <w:rFonts w:cs="Times New Roman"/>
          <w:sz w:val="19"/>
          <w:szCs w:val="19"/>
        </w:rPr>
      </w:pPr>
      <w:r w:rsidRPr="00AE55A3">
        <w:rPr>
          <w:rFonts w:cs="Times New Roman"/>
          <w:sz w:val="19"/>
          <w:szCs w:val="19"/>
        </w:rPr>
        <w:t>Provide professional and policy advice within an area of specialisation.</w:t>
      </w:r>
    </w:p>
    <w:p w:rsidR="00F569A4" w:rsidRPr="00AE55A3" w:rsidRDefault="00F569A4" w:rsidP="004E64B6">
      <w:pPr>
        <w:spacing w:before="40" w:after="40"/>
        <w:jc w:val="both"/>
        <w:rPr>
          <w:rFonts w:cs="Times New Roman"/>
          <w:sz w:val="19"/>
          <w:szCs w:val="19"/>
        </w:rPr>
      </w:pPr>
      <w:r w:rsidRPr="00AE55A3">
        <w:rPr>
          <w:rFonts w:cs="Times New Roman"/>
          <w:sz w:val="19"/>
          <w:szCs w:val="19"/>
        </w:rPr>
        <w:t xml:space="preserve">Have accountability for tasks and decisions and supports less experienced employees in achieving their goals through the provision of guidance and quality assurance. </w:t>
      </w:r>
    </w:p>
    <w:p w:rsidR="00F569A4" w:rsidRPr="00AE55A3" w:rsidRDefault="00F569A4" w:rsidP="004E64B6">
      <w:pPr>
        <w:spacing w:before="40" w:after="40"/>
        <w:jc w:val="both"/>
        <w:rPr>
          <w:rFonts w:cs="Times New Roman"/>
          <w:sz w:val="19"/>
          <w:szCs w:val="19"/>
        </w:rPr>
      </w:pPr>
      <w:r w:rsidRPr="00AE55A3">
        <w:rPr>
          <w:rFonts w:cs="Times New Roman"/>
          <w:sz w:val="19"/>
          <w:szCs w:val="19"/>
        </w:rPr>
        <w:t>Develop plans and objectives for short-term tasks of the work area and contribute to strategic planning for longer-term initiatives of the section.</w:t>
      </w:r>
    </w:p>
    <w:p w:rsidR="00F569A4" w:rsidRPr="00AE55A3" w:rsidRDefault="00F569A4" w:rsidP="004E64B6">
      <w:pPr>
        <w:spacing w:before="40" w:after="40"/>
        <w:jc w:val="both"/>
        <w:rPr>
          <w:rFonts w:cs="Times New Roman"/>
          <w:i/>
          <w:sz w:val="19"/>
          <w:szCs w:val="19"/>
        </w:rPr>
      </w:pPr>
      <w:r w:rsidRPr="00AE55A3">
        <w:rPr>
          <w:rFonts w:cs="Times New Roman"/>
          <w:sz w:val="19"/>
          <w:szCs w:val="19"/>
        </w:rPr>
        <w:t>Apply innovation initiatives to maximise the benefits of change and contributes to the improvement in quality and efficiency of services</w:t>
      </w:r>
      <w:r w:rsidRPr="00AE55A3">
        <w:rPr>
          <w:rFonts w:cs="Times New Roman"/>
          <w:i/>
          <w:sz w:val="19"/>
          <w:szCs w:val="19"/>
        </w:rPr>
        <w:t xml:space="preserve">. </w:t>
      </w:r>
    </w:p>
    <w:p w:rsidR="00FD46F0" w:rsidRDefault="00F569A4" w:rsidP="004E64B6">
      <w:pPr>
        <w:spacing w:before="40" w:after="40"/>
        <w:jc w:val="both"/>
        <w:rPr>
          <w:rFonts w:cs="Times New Roman"/>
          <w:sz w:val="19"/>
          <w:szCs w:val="19"/>
        </w:rPr>
      </w:pPr>
      <w:r w:rsidRPr="00AE55A3">
        <w:rPr>
          <w:rFonts w:cs="Times New Roman"/>
          <w:sz w:val="19"/>
          <w:szCs w:val="19"/>
        </w:rPr>
        <w:t>Assist with audits and maintaining appropriate risk management programs.</w:t>
      </w:r>
    </w:p>
    <w:p w:rsidR="00E5347B" w:rsidRPr="00E5347B" w:rsidRDefault="00E5347B" w:rsidP="004E64B6">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AE55A3" w:rsidRDefault="00A70249" w:rsidP="004E64B6">
            <w:pPr>
              <w:spacing w:before="40" w:after="40"/>
              <w:jc w:val="center"/>
              <w:rPr>
                <w:rFonts w:ascii="Arial" w:hAnsi="Arial" w:cs="Arial"/>
                <w:b/>
                <w:color w:val="FFFFFF" w:themeColor="background1"/>
                <w:sz w:val="20"/>
                <w:szCs w:val="20"/>
              </w:rPr>
            </w:pPr>
            <w:r w:rsidRPr="00465C59">
              <w:rPr>
                <w:szCs w:val="20"/>
              </w:rPr>
              <w:br w:type="column"/>
            </w:r>
            <w:r w:rsidRPr="00465C59">
              <w:rPr>
                <w:szCs w:val="20"/>
              </w:rPr>
              <w:br w:type="column"/>
            </w:r>
            <w:r w:rsidRPr="00AE55A3">
              <w:rPr>
                <w:rFonts w:ascii="Arial" w:hAnsi="Arial" w:cs="Arial"/>
                <w:b/>
                <w:color w:val="FFFFFF" w:themeColor="background1"/>
                <w:sz w:val="20"/>
                <w:szCs w:val="20"/>
              </w:rPr>
              <w:t>Job Context and Environment</w:t>
            </w:r>
          </w:p>
        </w:tc>
      </w:tr>
    </w:tbl>
    <w:p w:rsidR="00F569A4" w:rsidRPr="00AE55A3" w:rsidRDefault="00F569A4" w:rsidP="004E64B6">
      <w:pPr>
        <w:spacing w:before="40" w:after="40"/>
        <w:jc w:val="both"/>
        <w:rPr>
          <w:rFonts w:cs="Times New Roman"/>
          <w:sz w:val="19"/>
          <w:szCs w:val="19"/>
        </w:rPr>
      </w:pPr>
      <w:r w:rsidRPr="00AE55A3">
        <w:rPr>
          <w:rFonts w:cs="Times New Roman"/>
          <w:sz w:val="19"/>
          <w:szCs w:val="19"/>
        </w:rPr>
        <w:t xml:space="preserve">Have a sound general knowledge of the role and functions of the agency and an understanding of how these relate to a specific work area. </w:t>
      </w:r>
    </w:p>
    <w:p w:rsidR="00F569A4" w:rsidRPr="00AE55A3" w:rsidRDefault="00F569A4" w:rsidP="004E64B6">
      <w:pPr>
        <w:spacing w:before="40" w:after="40"/>
        <w:jc w:val="both"/>
        <w:rPr>
          <w:rFonts w:cs="Times New Roman"/>
          <w:sz w:val="19"/>
          <w:szCs w:val="19"/>
        </w:rPr>
      </w:pPr>
      <w:r w:rsidRPr="00AE55A3">
        <w:rPr>
          <w:rFonts w:cs="Times New Roman"/>
          <w:sz w:val="19"/>
          <w:szCs w:val="19"/>
        </w:rPr>
        <w:t>Have sound understanding of the impact of the work area on longer-term strategic, political or operational outcomes for the agency/program.</w:t>
      </w:r>
    </w:p>
    <w:p w:rsidR="00F569A4" w:rsidRPr="00AE55A3" w:rsidRDefault="00F569A4" w:rsidP="004E64B6">
      <w:pPr>
        <w:spacing w:before="40" w:after="40"/>
        <w:jc w:val="both"/>
        <w:rPr>
          <w:rFonts w:cs="Times New Roman"/>
          <w:sz w:val="19"/>
          <w:szCs w:val="19"/>
        </w:rPr>
      </w:pPr>
      <w:r w:rsidRPr="00AE55A3">
        <w:rPr>
          <w:rFonts w:cs="Times New Roman"/>
          <w:sz w:val="19"/>
          <w:szCs w:val="19"/>
        </w:rPr>
        <w:t>Require awareness of changes in the broader work environment that may impact on work objectives.</w:t>
      </w:r>
    </w:p>
    <w:p w:rsidR="00F569A4" w:rsidRDefault="00F569A4" w:rsidP="004E64B6">
      <w:pPr>
        <w:spacing w:before="40" w:after="40"/>
        <w:jc w:val="both"/>
        <w:rPr>
          <w:rFonts w:cs="Times New Roman"/>
          <w:sz w:val="19"/>
          <w:szCs w:val="19"/>
        </w:rPr>
      </w:pPr>
      <w:r w:rsidRPr="00AE55A3">
        <w:rPr>
          <w:rFonts w:cs="Times New Roman"/>
          <w:sz w:val="19"/>
          <w:szCs w:val="19"/>
        </w:rPr>
        <w:lastRenderedPageBreak/>
        <w:t xml:space="preserve">Maintain a well-developed understanding of relevant legislation and policy frameworks. </w:t>
      </w:r>
    </w:p>
    <w:p w:rsidR="004E64B6" w:rsidRPr="004E64B6" w:rsidRDefault="004E64B6" w:rsidP="004E64B6">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AE55A3" w:rsidRDefault="00A70249" w:rsidP="004E64B6">
            <w:pPr>
              <w:spacing w:before="40" w:after="40"/>
              <w:jc w:val="center"/>
              <w:rPr>
                <w:rFonts w:ascii="Arial" w:hAnsi="Arial" w:cs="Arial"/>
                <w:b/>
                <w:color w:val="FFFFFF" w:themeColor="background1"/>
                <w:sz w:val="20"/>
                <w:szCs w:val="20"/>
              </w:rPr>
            </w:pPr>
            <w:r w:rsidRPr="00465C59">
              <w:rPr>
                <w:szCs w:val="20"/>
              </w:rPr>
              <w:br w:type="column"/>
            </w:r>
            <w:r w:rsidRPr="00AE55A3">
              <w:rPr>
                <w:rFonts w:ascii="Arial" w:hAnsi="Arial" w:cs="Arial"/>
                <w:b/>
                <w:color w:val="FFFFFF" w:themeColor="background1"/>
                <w:sz w:val="20"/>
                <w:szCs w:val="20"/>
              </w:rPr>
              <w:t>Independence and Decision-making</w:t>
            </w:r>
          </w:p>
        </w:tc>
      </w:tr>
    </w:tbl>
    <w:p w:rsidR="00F569A4" w:rsidRPr="00AE55A3" w:rsidRDefault="00F569A4" w:rsidP="004E64B6">
      <w:pPr>
        <w:spacing w:before="40" w:after="40"/>
        <w:jc w:val="both"/>
        <w:rPr>
          <w:rFonts w:cs="Times New Roman"/>
          <w:b/>
          <w:sz w:val="19"/>
          <w:szCs w:val="19"/>
        </w:rPr>
      </w:pPr>
      <w:r w:rsidRPr="00AE55A3">
        <w:rPr>
          <w:rFonts w:cs="Times New Roman"/>
          <w:sz w:val="19"/>
          <w:szCs w:val="19"/>
        </w:rPr>
        <w:t>Work independently or under limited guidance in relation to</w:t>
      </w:r>
      <w:r w:rsidR="0084206C">
        <w:rPr>
          <w:rFonts w:cs="Times New Roman"/>
          <w:sz w:val="19"/>
          <w:szCs w:val="19"/>
        </w:rPr>
        <w:t xml:space="preserve"> their area of expertise. C</w:t>
      </w:r>
      <w:r w:rsidRPr="00AE55A3">
        <w:rPr>
          <w:rFonts w:cs="Times New Roman"/>
          <w:sz w:val="19"/>
          <w:szCs w:val="19"/>
        </w:rPr>
        <w:t xml:space="preserve">omplex or difficult issues are discussed with team leaders or experts. </w:t>
      </w:r>
    </w:p>
    <w:p w:rsidR="00F569A4" w:rsidRPr="00AE55A3" w:rsidRDefault="00F569A4" w:rsidP="004E64B6">
      <w:pPr>
        <w:spacing w:before="40" w:after="40"/>
        <w:jc w:val="both"/>
        <w:rPr>
          <w:rFonts w:cs="Times New Roman"/>
          <w:sz w:val="19"/>
          <w:szCs w:val="19"/>
        </w:rPr>
      </w:pPr>
      <w:r w:rsidRPr="00AE55A3">
        <w:rPr>
          <w:rFonts w:cs="Times New Roman"/>
          <w:sz w:val="19"/>
          <w:szCs w:val="19"/>
        </w:rPr>
        <w:t>Make decisions that may impact on the overall outcomes for the work area and its stakeholders. Decisions may have a minor effect externally within approved policy and operational parameters.</w:t>
      </w:r>
    </w:p>
    <w:p w:rsidR="00F569A4" w:rsidRPr="00AE55A3" w:rsidRDefault="00F569A4" w:rsidP="004E64B6">
      <w:pPr>
        <w:spacing w:before="40" w:after="40"/>
        <w:jc w:val="both"/>
        <w:rPr>
          <w:rFonts w:cs="Times New Roman"/>
          <w:sz w:val="19"/>
          <w:szCs w:val="19"/>
        </w:rPr>
      </w:pPr>
      <w:r w:rsidRPr="00AE55A3">
        <w:rPr>
          <w:rFonts w:cs="Times New Roman"/>
          <w:sz w:val="19"/>
          <w:szCs w:val="19"/>
        </w:rPr>
        <w:t xml:space="preserve">Exercise judgement to make decisions governed by the application of rules, regulations, best practice principles or the agency’s operating instructions and procedures, under the support and general direction of a higher classification level.  </w:t>
      </w:r>
    </w:p>
    <w:p w:rsidR="00F569A4" w:rsidRPr="00AE55A3" w:rsidRDefault="00F569A4" w:rsidP="004E64B6">
      <w:pPr>
        <w:spacing w:before="40" w:after="40"/>
        <w:jc w:val="both"/>
        <w:rPr>
          <w:rFonts w:cs="Times New Roman"/>
          <w:sz w:val="19"/>
          <w:szCs w:val="19"/>
        </w:rPr>
      </w:pPr>
      <w:r w:rsidRPr="00AE55A3">
        <w:rPr>
          <w:rFonts w:cs="Times New Roman"/>
          <w:sz w:val="19"/>
          <w:szCs w:val="19"/>
        </w:rPr>
        <w:t>Make decisions within defined parameters and set new precedents based on sound subject matter knowledge and professional judgement.</w:t>
      </w:r>
      <w:r w:rsidRPr="00AE55A3" w:rsidDel="00F8763C">
        <w:rPr>
          <w:rFonts w:cs="Times New Roman"/>
          <w:sz w:val="19"/>
          <w:szCs w:val="19"/>
        </w:rPr>
        <w:t xml:space="preserve"> </w:t>
      </w:r>
    </w:p>
    <w:p w:rsidR="00F569A4" w:rsidRPr="00AE55A3" w:rsidRDefault="00F569A4" w:rsidP="004E64B6">
      <w:pPr>
        <w:spacing w:before="40" w:after="40"/>
        <w:jc w:val="both"/>
        <w:rPr>
          <w:rFonts w:cs="Times New Roman"/>
          <w:sz w:val="19"/>
          <w:szCs w:val="19"/>
        </w:rPr>
      </w:pPr>
      <w:r w:rsidRPr="00AE55A3">
        <w:rPr>
          <w:rFonts w:cs="Times New Roman"/>
          <w:sz w:val="19"/>
          <w:szCs w:val="19"/>
        </w:rPr>
        <w:t>Perform objective and systematic research and analysis to obtain accurate conclusions based on evidence.</w:t>
      </w:r>
    </w:p>
    <w:p w:rsidR="00FD46F0" w:rsidRDefault="00F569A4" w:rsidP="004E64B6">
      <w:pPr>
        <w:spacing w:before="40" w:after="40"/>
        <w:jc w:val="both"/>
        <w:rPr>
          <w:rFonts w:cs="Times New Roman"/>
          <w:sz w:val="19"/>
          <w:szCs w:val="19"/>
        </w:rPr>
      </w:pPr>
      <w:r w:rsidRPr="00AE55A3">
        <w:rPr>
          <w:rFonts w:cs="Times New Roman"/>
          <w:sz w:val="19"/>
          <w:szCs w:val="19"/>
        </w:rPr>
        <w:t>Identify problems or issues and resolve or establish treatments to mitigate.</w:t>
      </w:r>
    </w:p>
    <w:p w:rsidR="00E5347B" w:rsidRPr="00E5347B" w:rsidRDefault="00E5347B" w:rsidP="004E64B6">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AE55A3" w:rsidRDefault="00A70249" w:rsidP="004E64B6">
            <w:pPr>
              <w:spacing w:before="40" w:after="40"/>
              <w:jc w:val="center"/>
              <w:rPr>
                <w:rFonts w:ascii="Arial" w:hAnsi="Arial" w:cs="Arial"/>
                <w:b/>
                <w:color w:val="FFFFFF" w:themeColor="background1"/>
                <w:sz w:val="20"/>
                <w:szCs w:val="20"/>
              </w:rPr>
            </w:pPr>
            <w:r w:rsidRPr="0079659E">
              <w:br w:type="column"/>
            </w:r>
            <w:r w:rsidRPr="0079659E">
              <w:br w:type="column"/>
            </w:r>
            <w:r w:rsidRPr="00AE55A3">
              <w:rPr>
                <w:rFonts w:ascii="Arial" w:hAnsi="Arial" w:cs="Arial"/>
                <w:b/>
                <w:color w:val="FFFFFF" w:themeColor="background1"/>
                <w:sz w:val="20"/>
                <w:szCs w:val="20"/>
              </w:rPr>
              <w:t>Stakeholder Management</w:t>
            </w:r>
          </w:p>
        </w:tc>
      </w:tr>
    </w:tbl>
    <w:p w:rsidR="00F569A4" w:rsidRPr="00AE55A3" w:rsidRDefault="00F569A4" w:rsidP="004E64B6">
      <w:pPr>
        <w:spacing w:before="40" w:after="40"/>
        <w:jc w:val="both"/>
        <w:rPr>
          <w:rFonts w:cs="Times New Roman"/>
          <w:sz w:val="19"/>
          <w:szCs w:val="19"/>
        </w:rPr>
      </w:pPr>
      <w:r w:rsidRPr="00AE55A3">
        <w:rPr>
          <w:rFonts w:cs="Times New Roman"/>
          <w:sz w:val="19"/>
          <w:szCs w:val="19"/>
        </w:rPr>
        <w:t>Liaise with internal and external stakeholders on policy, project or operational issues.</w:t>
      </w:r>
    </w:p>
    <w:p w:rsidR="00F569A4" w:rsidRPr="00AE55A3" w:rsidRDefault="00F569A4" w:rsidP="004E64B6">
      <w:pPr>
        <w:spacing w:before="40" w:after="40"/>
        <w:jc w:val="both"/>
        <w:rPr>
          <w:rFonts w:cs="Times New Roman"/>
          <w:sz w:val="19"/>
          <w:szCs w:val="19"/>
        </w:rPr>
      </w:pPr>
      <w:r w:rsidRPr="00AE55A3">
        <w:rPr>
          <w:rFonts w:cs="Times New Roman"/>
          <w:sz w:val="19"/>
          <w:szCs w:val="19"/>
        </w:rPr>
        <w:t>Respond to stakeholder needs and expectations.</w:t>
      </w:r>
    </w:p>
    <w:p w:rsidR="00F569A4" w:rsidRPr="00AE55A3" w:rsidRDefault="00F569A4" w:rsidP="004E64B6">
      <w:pPr>
        <w:spacing w:before="40" w:after="40"/>
        <w:jc w:val="both"/>
        <w:rPr>
          <w:rFonts w:cs="Times New Roman"/>
          <w:sz w:val="19"/>
          <w:szCs w:val="19"/>
        </w:rPr>
      </w:pPr>
      <w:r w:rsidRPr="00AE55A3">
        <w:rPr>
          <w:rFonts w:cs="Times New Roman"/>
          <w:sz w:val="19"/>
          <w:szCs w:val="19"/>
        </w:rPr>
        <w:lastRenderedPageBreak/>
        <w:t>Develop and maintain internal and external relationships.</w:t>
      </w:r>
    </w:p>
    <w:p w:rsidR="00F569A4" w:rsidRPr="00AE55A3" w:rsidRDefault="00F569A4" w:rsidP="004E64B6">
      <w:pPr>
        <w:spacing w:before="40" w:after="40"/>
        <w:jc w:val="both"/>
        <w:rPr>
          <w:rFonts w:cs="Times New Roman"/>
          <w:sz w:val="19"/>
          <w:szCs w:val="19"/>
        </w:rPr>
      </w:pPr>
      <w:r w:rsidRPr="00AE55A3">
        <w:rPr>
          <w:rFonts w:cs="Times New Roman"/>
          <w:sz w:val="19"/>
          <w:szCs w:val="19"/>
        </w:rPr>
        <w:t>Support internal and external networks.</w:t>
      </w:r>
    </w:p>
    <w:p w:rsidR="00F569A4" w:rsidRPr="00AE55A3" w:rsidRDefault="00F569A4" w:rsidP="004E64B6">
      <w:pPr>
        <w:spacing w:before="40" w:after="40"/>
        <w:jc w:val="both"/>
        <w:rPr>
          <w:rFonts w:cs="Times New Roman"/>
          <w:sz w:val="19"/>
          <w:szCs w:val="19"/>
        </w:rPr>
      </w:pPr>
      <w:r w:rsidRPr="00AE55A3">
        <w:rPr>
          <w:rFonts w:cs="Times New Roman"/>
          <w:sz w:val="19"/>
          <w:szCs w:val="19"/>
        </w:rPr>
        <w:t>Represent the work area or agency at meetings, conferences and seminars.</w:t>
      </w:r>
    </w:p>
    <w:p w:rsidR="00FD46F0" w:rsidRDefault="00F569A4" w:rsidP="004E64B6">
      <w:pPr>
        <w:spacing w:before="40" w:after="40"/>
        <w:jc w:val="both"/>
        <w:rPr>
          <w:rFonts w:cs="Times New Roman"/>
          <w:sz w:val="19"/>
          <w:szCs w:val="19"/>
        </w:rPr>
      </w:pPr>
      <w:r w:rsidRPr="00AE55A3">
        <w:rPr>
          <w:rFonts w:cs="Times New Roman"/>
          <w:sz w:val="19"/>
          <w:szCs w:val="19"/>
        </w:rPr>
        <w:t>Contribute to providing support to stakeholders through change.</w:t>
      </w:r>
    </w:p>
    <w:p w:rsidR="00E5347B" w:rsidRPr="00E5347B" w:rsidRDefault="00E5347B" w:rsidP="004E64B6">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AE55A3" w:rsidRDefault="00A70249" w:rsidP="004E64B6">
            <w:pPr>
              <w:spacing w:before="40" w:after="40"/>
              <w:jc w:val="center"/>
              <w:rPr>
                <w:rFonts w:ascii="Arial" w:hAnsi="Arial" w:cs="Arial"/>
                <w:b/>
                <w:color w:val="FFFFFF" w:themeColor="background1"/>
                <w:sz w:val="20"/>
                <w:szCs w:val="20"/>
              </w:rPr>
            </w:pPr>
            <w:r w:rsidRPr="00465C59">
              <w:rPr>
                <w:szCs w:val="20"/>
              </w:rPr>
              <w:br w:type="column"/>
            </w:r>
            <w:r w:rsidRPr="00AE55A3">
              <w:rPr>
                <w:rFonts w:ascii="Arial" w:hAnsi="Arial" w:cs="Arial"/>
                <w:b/>
                <w:color w:val="FFFFFF" w:themeColor="background1"/>
                <w:sz w:val="20"/>
                <w:szCs w:val="20"/>
              </w:rPr>
              <w:t>Management Diversity and Span</w:t>
            </w:r>
          </w:p>
        </w:tc>
      </w:tr>
    </w:tbl>
    <w:p w:rsidR="00F569A4" w:rsidRPr="00AE55A3" w:rsidRDefault="00F569A4" w:rsidP="004E64B6">
      <w:pPr>
        <w:spacing w:before="40" w:after="40"/>
        <w:jc w:val="both"/>
        <w:rPr>
          <w:rFonts w:cs="Times New Roman"/>
          <w:sz w:val="19"/>
          <w:szCs w:val="19"/>
        </w:rPr>
      </w:pPr>
      <w:r w:rsidRPr="00AE55A3">
        <w:rPr>
          <w:rFonts w:cs="Times New Roman"/>
          <w:sz w:val="19"/>
          <w:szCs w:val="19"/>
        </w:rPr>
        <w:t xml:space="preserve">Have a supervisory role and </w:t>
      </w:r>
      <w:r w:rsidR="00786D97">
        <w:rPr>
          <w:rFonts w:cs="Times New Roman"/>
          <w:sz w:val="19"/>
          <w:szCs w:val="19"/>
        </w:rPr>
        <w:t>coordinate</w:t>
      </w:r>
      <w:r w:rsidRPr="00AE55A3">
        <w:rPr>
          <w:rFonts w:cs="Times New Roman"/>
          <w:sz w:val="19"/>
          <w:szCs w:val="19"/>
        </w:rPr>
        <w:t xml:space="preserve"> the workflow and outcomes of a small team performing related tasks. </w:t>
      </w:r>
    </w:p>
    <w:p w:rsidR="00F569A4" w:rsidRPr="009C055A" w:rsidRDefault="00F569A4" w:rsidP="004E64B6">
      <w:pPr>
        <w:spacing w:before="40" w:after="40"/>
        <w:jc w:val="both"/>
        <w:rPr>
          <w:rFonts w:cs="Times New Roman"/>
          <w:color w:val="000000" w:themeColor="text1"/>
          <w:sz w:val="19"/>
          <w:szCs w:val="19"/>
        </w:rPr>
      </w:pPr>
      <w:r w:rsidRPr="009C055A">
        <w:rPr>
          <w:rFonts w:cs="Times New Roman"/>
          <w:color w:val="000000" w:themeColor="text1"/>
          <w:sz w:val="19"/>
          <w:szCs w:val="19"/>
        </w:rPr>
        <w:t xml:space="preserve">Conduct quality assurance activities for the outputs of </w:t>
      </w:r>
      <w:r w:rsidR="009C055A" w:rsidRPr="009C055A">
        <w:rPr>
          <w:rFonts w:cs="Times New Roman"/>
          <w:color w:val="000000" w:themeColor="text1"/>
          <w:sz w:val="19"/>
          <w:szCs w:val="19"/>
        </w:rPr>
        <w:t>lower level employees</w:t>
      </w:r>
      <w:r w:rsidRPr="009C055A">
        <w:rPr>
          <w:rFonts w:cs="Times New Roman"/>
          <w:color w:val="000000" w:themeColor="text1"/>
          <w:sz w:val="19"/>
          <w:szCs w:val="19"/>
        </w:rPr>
        <w:t>.</w:t>
      </w:r>
    </w:p>
    <w:p w:rsidR="00F569A4" w:rsidRPr="00AE55A3" w:rsidRDefault="00F569A4" w:rsidP="004E64B6">
      <w:pPr>
        <w:spacing w:before="40" w:after="40"/>
        <w:jc w:val="both"/>
        <w:rPr>
          <w:rFonts w:cs="Times New Roman"/>
          <w:sz w:val="19"/>
          <w:szCs w:val="19"/>
        </w:rPr>
      </w:pPr>
      <w:r w:rsidRPr="00AE55A3">
        <w:rPr>
          <w:rFonts w:cs="Times New Roman"/>
          <w:sz w:val="19"/>
          <w:szCs w:val="19"/>
        </w:rPr>
        <w:t>Role may also be required to undertake specialist or technical research and analysis, conduct investigations and provide advice on policies and legislation.</w:t>
      </w:r>
    </w:p>
    <w:p w:rsidR="00F569A4" w:rsidRPr="00AE55A3" w:rsidRDefault="00F569A4" w:rsidP="004E64B6">
      <w:pPr>
        <w:spacing w:before="40" w:after="40"/>
        <w:jc w:val="both"/>
        <w:rPr>
          <w:rFonts w:cs="Times New Roman"/>
          <w:sz w:val="19"/>
          <w:szCs w:val="19"/>
        </w:rPr>
      </w:pPr>
      <w:r w:rsidRPr="00AE55A3">
        <w:rPr>
          <w:rFonts w:cs="Times New Roman"/>
          <w:sz w:val="19"/>
          <w:szCs w:val="19"/>
        </w:rPr>
        <w:t xml:space="preserve">Contribute to the setting of the direction of work priorities and practices, monitoring work flow and identifying training needs </w:t>
      </w:r>
      <w:r w:rsidR="00786D97">
        <w:rPr>
          <w:rFonts w:cs="Times New Roman"/>
          <w:sz w:val="19"/>
          <w:szCs w:val="19"/>
        </w:rPr>
        <w:t>for</w:t>
      </w:r>
      <w:r w:rsidRPr="00AE55A3">
        <w:rPr>
          <w:rFonts w:cs="Times New Roman"/>
          <w:sz w:val="19"/>
          <w:szCs w:val="19"/>
        </w:rPr>
        <w:t xml:space="preserve"> lower classification levels.</w:t>
      </w:r>
    </w:p>
    <w:p w:rsidR="00F569A4" w:rsidRPr="00AE55A3" w:rsidRDefault="00F569A4" w:rsidP="004E64B6">
      <w:pPr>
        <w:spacing w:before="40" w:after="40"/>
        <w:jc w:val="both"/>
        <w:rPr>
          <w:rFonts w:cs="Times New Roman"/>
          <w:sz w:val="19"/>
          <w:szCs w:val="19"/>
        </w:rPr>
      </w:pPr>
      <w:r w:rsidRPr="00AE55A3">
        <w:rPr>
          <w:rFonts w:cs="Times New Roman"/>
          <w:sz w:val="19"/>
          <w:szCs w:val="19"/>
        </w:rPr>
        <w:t>Participate in performance management processes, including providing performance feedback for supervised employees.</w:t>
      </w:r>
    </w:p>
    <w:p w:rsidR="00847B9E" w:rsidRPr="00AE55A3" w:rsidRDefault="00F569A4" w:rsidP="004E64B6">
      <w:pPr>
        <w:spacing w:before="40" w:after="40"/>
        <w:rPr>
          <w:sz w:val="19"/>
          <w:szCs w:val="19"/>
        </w:rPr>
        <w:sectPr w:rsidR="00847B9E" w:rsidRPr="00AE55A3" w:rsidSect="00E5347B">
          <w:headerReference w:type="default" r:id="rId20"/>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567"/>
          <w:docGrid w:linePitch="299"/>
        </w:sectPr>
      </w:pPr>
      <w:r w:rsidRPr="00AE55A3">
        <w:rPr>
          <w:rFonts w:cs="Times New Roman"/>
          <w:sz w:val="19"/>
          <w:szCs w:val="19"/>
        </w:rPr>
        <w:t>Assist in the management of corporate functions including human resources, property, information technology security and finances.</w:t>
      </w:r>
    </w:p>
    <w:tbl>
      <w:tblPr>
        <w:tblStyle w:val="TableGrid"/>
        <w:tblW w:w="15309" w:type="dxa"/>
        <w:tblLook w:val="04A0" w:firstRow="1" w:lastRow="0" w:firstColumn="1" w:lastColumn="0" w:noHBand="0" w:noVBand="1"/>
        <w:tblCaption w:val="Work level standards - APS5"/>
      </w:tblPr>
      <w:tblGrid>
        <w:gridCol w:w="3061"/>
        <w:gridCol w:w="3062"/>
        <w:gridCol w:w="3062"/>
        <w:gridCol w:w="3062"/>
        <w:gridCol w:w="3062"/>
      </w:tblGrid>
      <w:tr w:rsidR="00A70249" w:rsidRPr="00786D97" w:rsidTr="00176A09">
        <w:trPr>
          <w:trHeight w:val="647"/>
          <w:tblHeader/>
        </w:trPr>
        <w:tc>
          <w:tcPr>
            <w:tcW w:w="3061" w:type="dxa"/>
            <w:tcBorders>
              <w:bottom w:val="single" w:sz="4" w:space="0" w:color="auto"/>
            </w:tcBorders>
            <w:shd w:val="clear" w:color="auto" w:fill="92278F"/>
          </w:tcPr>
          <w:p w:rsidR="00A70249" w:rsidRPr="00786D97" w:rsidRDefault="00A70249" w:rsidP="000B40E2">
            <w:pPr>
              <w:spacing w:before="40" w:after="40" w:line="276" w:lineRule="auto"/>
              <w:jc w:val="center"/>
              <w:rPr>
                <w:rFonts w:ascii="Arial" w:hAnsi="Arial" w:cs="Arial"/>
                <w:b/>
                <w:color w:val="FFFFFF" w:themeColor="background1"/>
              </w:rPr>
            </w:pPr>
            <w:r w:rsidRPr="00786D97">
              <w:rPr>
                <w:rFonts w:ascii="Arial" w:hAnsi="Arial" w:cs="Arial"/>
                <w:b/>
                <w:color w:val="FFFFFF" w:themeColor="background1"/>
              </w:rPr>
              <w:lastRenderedPageBreak/>
              <w:t>Service Delivery</w:t>
            </w:r>
          </w:p>
        </w:tc>
        <w:tc>
          <w:tcPr>
            <w:tcW w:w="3062" w:type="dxa"/>
            <w:tcBorders>
              <w:top w:val="single" w:sz="4" w:space="0" w:color="auto"/>
              <w:bottom w:val="single" w:sz="4" w:space="0" w:color="auto"/>
            </w:tcBorders>
            <w:shd w:val="clear" w:color="auto" w:fill="92278F"/>
          </w:tcPr>
          <w:p w:rsidR="00A70249" w:rsidRPr="00786D97" w:rsidRDefault="00A70249" w:rsidP="000B40E2">
            <w:pPr>
              <w:spacing w:before="40" w:after="40" w:line="276" w:lineRule="auto"/>
              <w:jc w:val="center"/>
              <w:rPr>
                <w:rFonts w:ascii="Arial" w:hAnsi="Arial" w:cs="Arial"/>
                <w:b/>
                <w:color w:val="FFFFFF" w:themeColor="background1"/>
              </w:rPr>
            </w:pPr>
            <w:r w:rsidRPr="00786D97">
              <w:rPr>
                <w:rFonts w:ascii="Arial" w:hAnsi="Arial" w:cs="Arial"/>
                <w:b/>
                <w:color w:val="FFFFFF" w:themeColor="background1"/>
              </w:rPr>
              <w:t>Program and Project Management</w:t>
            </w:r>
          </w:p>
        </w:tc>
        <w:tc>
          <w:tcPr>
            <w:tcW w:w="3062" w:type="dxa"/>
            <w:tcBorders>
              <w:bottom w:val="single" w:sz="4" w:space="0" w:color="auto"/>
            </w:tcBorders>
            <w:shd w:val="clear" w:color="auto" w:fill="92278F"/>
          </w:tcPr>
          <w:p w:rsidR="00A70249" w:rsidRPr="00786D97" w:rsidRDefault="00A70249" w:rsidP="000B40E2">
            <w:pPr>
              <w:spacing w:before="40" w:after="40" w:line="276" w:lineRule="auto"/>
              <w:jc w:val="center"/>
              <w:rPr>
                <w:rFonts w:ascii="Arial" w:hAnsi="Arial" w:cs="Arial"/>
                <w:b/>
                <w:color w:val="FFFFFF" w:themeColor="background1"/>
              </w:rPr>
            </w:pPr>
            <w:r w:rsidRPr="00786D97">
              <w:rPr>
                <w:rFonts w:ascii="Arial" w:hAnsi="Arial" w:cs="Arial"/>
                <w:b/>
                <w:color w:val="FFFFFF" w:themeColor="background1"/>
              </w:rPr>
              <w:t>Policy</w:t>
            </w:r>
          </w:p>
        </w:tc>
        <w:tc>
          <w:tcPr>
            <w:tcW w:w="3062" w:type="dxa"/>
            <w:tcBorders>
              <w:top w:val="single" w:sz="4" w:space="0" w:color="auto"/>
              <w:bottom w:val="single" w:sz="4" w:space="0" w:color="auto"/>
            </w:tcBorders>
            <w:shd w:val="clear" w:color="auto" w:fill="92278F"/>
          </w:tcPr>
          <w:p w:rsidR="00A70249" w:rsidRPr="00786D97" w:rsidRDefault="00A70249" w:rsidP="000B40E2">
            <w:pPr>
              <w:spacing w:before="40" w:after="40" w:line="276" w:lineRule="auto"/>
              <w:jc w:val="center"/>
              <w:rPr>
                <w:rFonts w:ascii="Arial" w:hAnsi="Arial" w:cs="Arial"/>
                <w:b/>
                <w:color w:val="FFFFFF" w:themeColor="background1"/>
              </w:rPr>
            </w:pPr>
            <w:r w:rsidRPr="00786D97">
              <w:rPr>
                <w:rFonts w:ascii="Arial" w:hAnsi="Arial" w:cs="Arial"/>
                <w:b/>
                <w:color w:val="FFFFFF" w:themeColor="background1"/>
              </w:rPr>
              <w:t>Regulatory Functions</w:t>
            </w:r>
          </w:p>
        </w:tc>
        <w:tc>
          <w:tcPr>
            <w:tcW w:w="3062" w:type="dxa"/>
            <w:tcBorders>
              <w:bottom w:val="single" w:sz="4" w:space="0" w:color="auto"/>
            </w:tcBorders>
            <w:shd w:val="clear" w:color="auto" w:fill="92278F"/>
          </w:tcPr>
          <w:p w:rsidR="00A70249" w:rsidRPr="00786D97" w:rsidRDefault="00A70249" w:rsidP="000B40E2">
            <w:pPr>
              <w:spacing w:before="40" w:after="40" w:line="276" w:lineRule="auto"/>
              <w:jc w:val="center"/>
              <w:rPr>
                <w:rFonts w:ascii="Arial" w:hAnsi="Arial" w:cs="Arial"/>
                <w:b/>
                <w:color w:val="FFFFFF" w:themeColor="background1"/>
              </w:rPr>
            </w:pPr>
            <w:r w:rsidRPr="00786D97">
              <w:rPr>
                <w:rFonts w:ascii="Arial" w:hAnsi="Arial" w:cs="Arial"/>
                <w:b/>
                <w:color w:val="FFFFFF" w:themeColor="background1"/>
              </w:rPr>
              <w:t>Professional/Technical Functions</w:t>
            </w:r>
          </w:p>
        </w:tc>
      </w:tr>
      <w:tr w:rsidR="00A70249" w:rsidRPr="004F7770" w:rsidTr="00176A09">
        <w:trPr>
          <w:trHeight w:val="230"/>
        </w:trPr>
        <w:tc>
          <w:tcPr>
            <w:tcW w:w="3061"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DA6419" w:rsidRPr="00B214D3" w:rsidRDefault="00113C68" w:rsidP="00DA641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Manage relationships and n</w:t>
            </w:r>
            <w:r w:rsidR="00DA6419" w:rsidRPr="00B214D3">
              <w:rPr>
                <w:rFonts w:ascii="Times New Roman" w:hAnsi="Times New Roman"/>
                <w:color w:val="000000" w:themeColor="text1"/>
                <w:sz w:val="19"/>
                <w:szCs w:val="19"/>
              </w:rPr>
              <w:t>egotiate with customers in more complex matters, resolve escalated customer issues and refer</w:t>
            </w:r>
            <w:r w:rsidRPr="00B214D3">
              <w:rPr>
                <w:rFonts w:ascii="Times New Roman" w:hAnsi="Times New Roman"/>
                <w:color w:val="000000" w:themeColor="text1"/>
                <w:sz w:val="19"/>
                <w:szCs w:val="19"/>
              </w:rPr>
              <w:t xml:space="preserve"> these</w:t>
            </w:r>
            <w:r w:rsidR="00DA6419" w:rsidRPr="00B214D3">
              <w:rPr>
                <w:rFonts w:ascii="Times New Roman" w:hAnsi="Times New Roman"/>
                <w:color w:val="000000" w:themeColor="text1"/>
                <w:sz w:val="19"/>
                <w:szCs w:val="19"/>
              </w:rPr>
              <w:t xml:space="preserve"> to appropriate service channel</w:t>
            </w:r>
            <w:r w:rsidRPr="00B214D3">
              <w:rPr>
                <w:rFonts w:ascii="Times New Roman" w:hAnsi="Times New Roman"/>
                <w:color w:val="000000" w:themeColor="text1"/>
                <w:sz w:val="19"/>
                <w:szCs w:val="19"/>
              </w:rPr>
              <w:t>s</w:t>
            </w:r>
            <w:r w:rsidR="00DA6419" w:rsidRPr="00B214D3">
              <w:rPr>
                <w:rFonts w:ascii="Times New Roman" w:hAnsi="Times New Roman"/>
                <w:color w:val="000000" w:themeColor="text1"/>
                <w:sz w:val="19"/>
                <w:szCs w:val="19"/>
              </w:rPr>
              <w:t xml:space="preserve"> when necessary</w:t>
            </w:r>
          </w:p>
          <w:p w:rsidR="00113C68" w:rsidRPr="00B214D3" w:rsidRDefault="00113C68" w:rsidP="00113C6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internal and external stakeholders to ensure positive customer outcomes</w:t>
            </w:r>
          </w:p>
          <w:p w:rsidR="00113C68" w:rsidRPr="00B214D3" w:rsidRDefault="00113C68" w:rsidP="00113C6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Manage more complex customer </w:t>
            </w:r>
            <w:r w:rsidR="002629B5" w:rsidRPr="00B214D3">
              <w:rPr>
                <w:rFonts w:ascii="Times New Roman" w:hAnsi="Times New Roman"/>
                <w:color w:val="000000" w:themeColor="text1"/>
                <w:sz w:val="19"/>
                <w:szCs w:val="19"/>
              </w:rPr>
              <w:t>enquiries via telephone, email and written correspondence, including in the context of non-routine circumstances</w:t>
            </w:r>
          </w:p>
          <w:p w:rsidR="00517F65" w:rsidRPr="00B214D3" w:rsidRDefault="00517F65" w:rsidP="00517F6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specific program, service or policy information to customers</w:t>
            </w:r>
          </w:p>
          <w:p w:rsidR="00517F65" w:rsidRPr="00B214D3" w:rsidRDefault="00517F65" w:rsidP="00517F6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Monitor and ensure customer service standards are met by the team </w:t>
            </w:r>
          </w:p>
          <w:p w:rsidR="00517F65" w:rsidRPr="00B214D3" w:rsidRDefault="00517F65" w:rsidP="00517F6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Gather, analyse and report on customer feedback obtained from a number of sources</w:t>
            </w:r>
          </w:p>
          <w:p w:rsidR="00517F65" w:rsidRPr="00B214D3" w:rsidRDefault="00517F65" w:rsidP="00517F6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correspondence and reports including emails and letters on routine and more complex matters</w:t>
            </w:r>
          </w:p>
          <w:p w:rsidR="00517F65" w:rsidRPr="00B214D3" w:rsidRDefault="00517F65" w:rsidP="00517F6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or oversee buildings management services</w:t>
            </w:r>
          </w:p>
          <w:p w:rsidR="00517F65" w:rsidRPr="00517F65" w:rsidRDefault="00517F65" w:rsidP="003C70E0">
            <w:pPr>
              <w:pStyle w:val="ListParagraph"/>
              <w:numPr>
                <w:ilvl w:val="0"/>
                <w:numId w:val="6"/>
              </w:numPr>
              <w:spacing w:before="40" w:after="40" w:line="288" w:lineRule="auto"/>
              <w:ind w:left="227" w:hanging="227"/>
              <w:contextualSpacing w:val="0"/>
              <w:jc w:val="left"/>
              <w:rPr>
                <w:rFonts w:ascii="Times New Roman" w:hAnsi="Times New Roman"/>
                <w:color w:val="FF0000"/>
                <w:sz w:val="19"/>
                <w:szCs w:val="19"/>
              </w:rPr>
            </w:pPr>
            <w:r w:rsidRPr="00B214D3">
              <w:rPr>
                <w:rFonts w:ascii="Times New Roman" w:hAnsi="Times New Roman"/>
                <w:color w:val="000000" w:themeColor="text1"/>
                <w:sz w:val="19"/>
                <w:szCs w:val="19"/>
              </w:rPr>
              <w:t>Provide specialist assistance and advice to key customer groups to achieve outcomes within legislative and policy guidelines</w:t>
            </w:r>
          </w:p>
          <w:p w:rsidR="00517F65" w:rsidRPr="00B214D3" w:rsidRDefault="00517F65"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Monitor the quality of products and processes and adjust as necessary</w:t>
            </w:r>
          </w:p>
          <w:p w:rsidR="00DA6419" w:rsidRPr="00B214D3" w:rsidRDefault="00DA6419" w:rsidP="00DA641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in contract management and administration</w:t>
            </w:r>
          </w:p>
          <w:p w:rsidR="0017544C" w:rsidRPr="00B214D3" w:rsidRDefault="00DA6419" w:rsidP="00B214D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in and support staffing processes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B01AEE" w:rsidRPr="00B214D3" w:rsidRDefault="00B01AEE" w:rsidP="00B01AE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Perform research work and analysis including contribution to the preparation of reports on relevant program activities and/or project milestones</w:t>
            </w:r>
          </w:p>
          <w:p w:rsidR="00B01AEE" w:rsidRPr="00B214D3" w:rsidRDefault="00B01AEE"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Co-ordinate and participate in contract management including developing scope, managing tendering processes and monitoring contract performance</w:t>
            </w:r>
          </w:p>
          <w:p w:rsidR="00B01AEE" w:rsidRPr="00B214D3" w:rsidRDefault="00B01AEE" w:rsidP="00B01AE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advice and technical expertise in specific areas of project work</w:t>
            </w:r>
          </w:p>
          <w:p w:rsidR="00B01AEE" w:rsidRPr="00B214D3" w:rsidRDefault="00B01AEE"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Oversee databases and undertake data quality assurance</w:t>
            </w:r>
          </w:p>
          <w:p w:rsidR="00B01AEE" w:rsidRPr="00B214D3" w:rsidRDefault="00B01AEE"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Process analytical results and present data into formats suitable for interpretation</w:t>
            </w:r>
          </w:p>
          <w:p w:rsidR="00B01AEE" w:rsidRPr="00B214D3" w:rsidRDefault="00B01AEE" w:rsidP="00B01AE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with risk assessment and risk management activities for a project or program</w:t>
            </w:r>
          </w:p>
          <w:p w:rsidR="00B01AEE" w:rsidRPr="00B214D3" w:rsidRDefault="00B01AEE"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Manage expenditure, analyse and report on financial information </w:t>
            </w:r>
          </w:p>
          <w:p w:rsidR="00B01AEE" w:rsidRPr="00B214D3" w:rsidRDefault="00B01AEE"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Approve or certify payments, entitlement and other forms of expenditure with appropriate delegation</w:t>
            </w:r>
          </w:p>
          <w:p w:rsidR="00B01AEE" w:rsidRPr="00B214D3" w:rsidRDefault="00B01AEE"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Reconcile invoices and initiate investigation where necessary</w:t>
            </w:r>
          </w:p>
          <w:p w:rsidR="00B01AEE" w:rsidRPr="00B214D3" w:rsidRDefault="00B01AEE" w:rsidP="00B01AE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with implementing programs administered by the agency</w:t>
            </w:r>
          </w:p>
          <w:p w:rsidR="00884F96" w:rsidRPr="00B214D3" w:rsidRDefault="00884F96"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Assist in project management and </w:t>
            </w:r>
            <w:r w:rsidRPr="00B214D3">
              <w:rPr>
                <w:rFonts w:ascii="Times New Roman" w:hAnsi="Times New Roman"/>
                <w:color w:val="000000" w:themeColor="text1"/>
                <w:sz w:val="19"/>
                <w:szCs w:val="19"/>
              </w:rPr>
              <w:lastRenderedPageBreak/>
              <w:t>coordination activities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Undertake and manage </w:t>
            </w:r>
            <w:r w:rsidR="00BE625D" w:rsidRPr="00B214D3">
              <w:rPr>
                <w:rFonts w:ascii="Times New Roman" w:hAnsi="Times New Roman"/>
                <w:color w:val="000000" w:themeColor="text1"/>
                <w:sz w:val="19"/>
                <w:szCs w:val="19"/>
              </w:rPr>
              <w:t>moderately</w:t>
            </w:r>
            <w:r w:rsidRPr="00B214D3">
              <w:rPr>
                <w:rFonts w:ascii="Times New Roman" w:hAnsi="Times New Roman"/>
                <w:color w:val="000000" w:themeColor="text1"/>
                <w:sz w:val="19"/>
                <w:szCs w:val="19"/>
              </w:rPr>
              <w:t xml:space="preserve"> complex projects under the direction of higher classification levels</w:t>
            </w:r>
          </w:p>
          <w:p w:rsidR="000B0A33" w:rsidRPr="00B214D3" w:rsidRDefault="000B0A33"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delivery of training programs</w:t>
            </w:r>
          </w:p>
          <w:p w:rsidR="009C055A" w:rsidRPr="00B214D3" w:rsidRDefault="00B01AEE" w:rsidP="000B0A3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Co-ordinate the allocation and submission of briefs</w:t>
            </w:r>
          </w:p>
          <w:p w:rsidR="00B01AEE" w:rsidRPr="000B0A33" w:rsidRDefault="00B01AEE" w:rsidP="000B0A3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Draft briefing papers for higher classification levels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6F10B7" w:rsidRPr="00B214D3" w:rsidRDefault="006F10B7" w:rsidP="006F10B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Interpret and draft policy and procedural directions within specialist area</w:t>
            </w:r>
          </w:p>
          <w:p w:rsidR="00884F96" w:rsidRPr="00B214D3" w:rsidRDefault="00884F96"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in the development of policy documents for review and publication</w:t>
            </w:r>
          </w:p>
          <w:p w:rsidR="006F10B7" w:rsidRPr="00B214D3" w:rsidRDefault="006F10B7"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Formulate, draft and review policy and procedure directions within specialist area</w:t>
            </w:r>
          </w:p>
          <w:p w:rsidR="00884F96" w:rsidRPr="00B214D3" w:rsidRDefault="00884F96" w:rsidP="00884F96">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technical advice in specific areas of policy</w:t>
            </w:r>
          </w:p>
          <w:p w:rsidR="00113C68" w:rsidRPr="006F10B7" w:rsidRDefault="00884F96" w:rsidP="009B115C">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inte</w:t>
            </w:r>
            <w:r w:rsidR="006F10B7" w:rsidRPr="00B214D3">
              <w:rPr>
                <w:rFonts w:ascii="Times New Roman" w:hAnsi="Times New Roman"/>
                <w:color w:val="000000" w:themeColor="text1"/>
                <w:sz w:val="19"/>
                <w:szCs w:val="19"/>
              </w:rPr>
              <w:t xml:space="preserve">rnal and external stakeholders and </w:t>
            </w:r>
            <w:r w:rsidRPr="00B214D3">
              <w:rPr>
                <w:rFonts w:ascii="Times New Roman" w:hAnsi="Times New Roman"/>
                <w:color w:val="000000" w:themeColor="text1"/>
                <w:sz w:val="19"/>
                <w:szCs w:val="19"/>
              </w:rPr>
              <w:t>represent the work area</w:t>
            </w:r>
            <w:r w:rsidR="00D43AB6" w:rsidRPr="00B214D3">
              <w:rPr>
                <w:rFonts w:ascii="Times New Roman" w:hAnsi="Times New Roman"/>
                <w:color w:val="000000" w:themeColor="text1"/>
                <w:sz w:val="19"/>
                <w:szCs w:val="19"/>
              </w:rPr>
              <w:t xml:space="preserve"> </w:t>
            </w:r>
            <w:r w:rsidR="009B115C" w:rsidRPr="00B214D3">
              <w:rPr>
                <w:rFonts w:ascii="Times New Roman" w:hAnsi="Times New Roman"/>
                <w:color w:val="000000" w:themeColor="text1"/>
                <w:sz w:val="19"/>
                <w:szCs w:val="19"/>
              </w:rPr>
              <w:t xml:space="preserve">in relation to </w:t>
            </w:r>
            <w:r w:rsidR="00D43AB6" w:rsidRPr="00B214D3">
              <w:rPr>
                <w:rFonts w:ascii="Times New Roman" w:hAnsi="Times New Roman"/>
                <w:color w:val="000000" w:themeColor="text1"/>
                <w:sz w:val="19"/>
                <w:szCs w:val="19"/>
              </w:rPr>
              <w:t>policy development</w:t>
            </w:r>
          </w:p>
        </w:tc>
        <w:tc>
          <w:tcPr>
            <w:tcW w:w="3062" w:type="dxa"/>
            <w:tcBorders>
              <w:top w:val="single" w:sz="4" w:space="0" w:color="auto"/>
              <w:left w:val="single" w:sz="4" w:space="0" w:color="auto"/>
              <w:bottom w:val="single" w:sz="4" w:space="0" w:color="auto"/>
              <w:right w:val="single" w:sz="4" w:space="0" w:color="auto"/>
            </w:tcBorders>
          </w:tcPr>
          <w:p w:rsidR="00A70249" w:rsidRPr="00DB53F8"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DB53F8">
              <w:rPr>
                <w:rFonts w:ascii="Times New Roman" w:hAnsi="Times New Roman"/>
                <w:color w:val="000000" w:themeColor="text1"/>
                <w:sz w:val="19"/>
                <w:szCs w:val="19"/>
              </w:rPr>
              <w:t>Roles at this level may:</w:t>
            </w:r>
          </w:p>
          <w:p w:rsidR="000B6527" w:rsidRPr="00B214D3" w:rsidRDefault="000B6527" w:rsidP="003C70E0">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Research, interpret and apply less complex legislation</w:t>
            </w:r>
          </w:p>
          <w:p w:rsidR="00884F96" w:rsidRPr="00B214D3" w:rsidRDefault="00A70249" w:rsidP="003C70E0">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Check adherence with legislation, interpret legislation and provide advice</w:t>
            </w:r>
          </w:p>
          <w:p w:rsidR="000B6527" w:rsidRPr="00B214D3" w:rsidRDefault="000B6527" w:rsidP="000B6527">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Apply work knowledge, precedent and established legislation, policy, procedures and guidelines to situations involving complexity and sensitivity which require considerable interpretation and analysis</w:t>
            </w:r>
          </w:p>
          <w:p w:rsidR="000B6527" w:rsidRPr="00B214D3" w:rsidRDefault="000B6527" w:rsidP="00884F96">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Determine and report on compliance with specifications and/or standards</w:t>
            </w:r>
          </w:p>
          <w:p w:rsidR="000B6527" w:rsidRPr="00B214D3" w:rsidRDefault="000B6527" w:rsidP="000B6527">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Conduct investigations</w:t>
            </w:r>
          </w:p>
          <w:p w:rsidR="000B6527" w:rsidRPr="00B214D3" w:rsidRDefault="000B6527" w:rsidP="000B652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drafts of audit and investigation findings</w:t>
            </w:r>
          </w:p>
          <w:p w:rsidR="000B6527" w:rsidRPr="00B214D3" w:rsidRDefault="000B6527" w:rsidP="000B6527">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Conduct quality audits</w:t>
            </w:r>
          </w:p>
          <w:p w:rsidR="000B6527" w:rsidRPr="00B214D3" w:rsidRDefault="000B6527" w:rsidP="000B6527">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Provide advice and education to stakeholders to colleagues to increase their knowledge of legislation</w:t>
            </w:r>
          </w:p>
          <w:p w:rsidR="00A70249" w:rsidRPr="00B214D3" w:rsidRDefault="00A70249" w:rsidP="003C70E0">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Prepare financial investigations, litigation files and objection decisions</w:t>
            </w:r>
          </w:p>
          <w:p w:rsidR="000B6527" w:rsidRPr="00B214D3" w:rsidRDefault="000B6527" w:rsidP="003C70E0">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Attend court and give evidence</w:t>
            </w:r>
          </w:p>
          <w:p w:rsidR="00A70249" w:rsidRPr="00884F96" w:rsidRDefault="00A70249" w:rsidP="000B6527">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lang w:val="en-US"/>
              </w:rPr>
              <w:t>Assist in the preparation of</w:t>
            </w:r>
            <w:r w:rsidR="000B6527" w:rsidRPr="00B214D3">
              <w:rPr>
                <w:rFonts w:ascii="Times New Roman" w:hAnsi="Times New Roman"/>
                <w:color w:val="000000" w:themeColor="text1"/>
                <w:sz w:val="19"/>
                <w:szCs w:val="19"/>
                <w:lang w:val="en-US"/>
              </w:rPr>
              <w:t xml:space="preserve"> briefing material and</w:t>
            </w:r>
            <w:r w:rsidRPr="00B214D3">
              <w:rPr>
                <w:rFonts w:ascii="Times New Roman" w:hAnsi="Times New Roman"/>
                <w:color w:val="000000" w:themeColor="text1"/>
                <w:sz w:val="19"/>
                <w:szCs w:val="19"/>
                <w:lang w:val="en-US"/>
              </w:rPr>
              <w:t xml:space="preserve"> analyt</w:t>
            </w:r>
            <w:r w:rsidR="000B6527" w:rsidRPr="00B214D3">
              <w:rPr>
                <w:rFonts w:ascii="Times New Roman" w:hAnsi="Times New Roman"/>
                <w:color w:val="000000" w:themeColor="text1"/>
                <w:sz w:val="19"/>
                <w:szCs w:val="19"/>
                <w:lang w:val="en-US"/>
              </w:rPr>
              <w:t>ical</w:t>
            </w:r>
            <w:r w:rsidRPr="00B214D3">
              <w:rPr>
                <w:rFonts w:ascii="Times New Roman" w:hAnsi="Times New Roman"/>
                <w:color w:val="000000" w:themeColor="text1"/>
                <w:sz w:val="19"/>
                <w:szCs w:val="19"/>
                <w:lang w:val="en-US"/>
              </w:rPr>
              <w:t xml:space="preserve"> reports</w:t>
            </w:r>
          </w:p>
        </w:tc>
        <w:tc>
          <w:tcPr>
            <w:tcW w:w="3062" w:type="dxa"/>
            <w:tcBorders>
              <w:top w:val="single" w:sz="4" w:space="0" w:color="auto"/>
              <w:left w:val="single" w:sz="4" w:space="0" w:color="auto"/>
              <w:bottom w:val="single" w:sz="4" w:space="0" w:color="auto"/>
              <w:right w:val="single" w:sz="4" w:space="0" w:color="auto"/>
            </w:tcBorders>
          </w:tcPr>
          <w:p w:rsidR="00A70249" w:rsidRPr="00DB53F8"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DB53F8">
              <w:rPr>
                <w:rFonts w:ascii="Times New Roman" w:hAnsi="Times New Roman"/>
                <w:color w:val="000000" w:themeColor="text1"/>
                <w:sz w:val="19"/>
                <w:szCs w:val="19"/>
              </w:rPr>
              <w:t>Roles at this level may:</w:t>
            </w:r>
          </w:p>
          <w:p w:rsidR="000F1205" w:rsidRPr="00B214D3"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advice and interpretation within technical or professional area</w:t>
            </w:r>
          </w:p>
          <w:p w:rsidR="000F1205" w:rsidRPr="00B214D3"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Participate in professional supervision including peer and supervisor review of professional practice where required</w:t>
            </w:r>
          </w:p>
          <w:p w:rsidR="000F1205" w:rsidRPr="00B214D3" w:rsidRDefault="000F1205" w:rsidP="004054B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Process testing results and collate data</w:t>
            </w:r>
          </w:p>
          <w:p w:rsidR="000F1205" w:rsidRPr="00B214D3"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research, analysis, integration and evaluation of technical information</w:t>
            </w:r>
          </w:p>
          <w:p w:rsidR="000F1205" w:rsidRPr="00B214D3" w:rsidRDefault="000F1205" w:rsidP="004054B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Process analytical results and present data into formats suitable for scientific interpretation</w:t>
            </w:r>
          </w:p>
          <w:p w:rsidR="000F1205" w:rsidRPr="00B214D3"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systems testing within prescribed parameters</w:t>
            </w:r>
          </w:p>
          <w:p w:rsidR="000F1205" w:rsidRPr="00B214D3"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and draft with identification and implementation of systems improvement initiatives</w:t>
            </w:r>
          </w:p>
          <w:p w:rsidR="004054BB" w:rsidRPr="00B214D3" w:rsidRDefault="004054BB" w:rsidP="004054B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other internal or external professionals to resolve assessments, complete assessment or make referrals</w:t>
            </w:r>
          </w:p>
          <w:p w:rsidR="004054BB" w:rsidRPr="00B214D3" w:rsidRDefault="004054BB" w:rsidP="004054B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 limited supervision, provide professional assessments and interventions</w:t>
            </w:r>
          </w:p>
          <w:p w:rsidR="004054BB" w:rsidRPr="000F1205" w:rsidRDefault="004054BB" w:rsidP="004054B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Undertake activities to develop knowledge and expertise in relation to professional </w:t>
            </w:r>
            <w:r w:rsidRPr="00DB53F8">
              <w:rPr>
                <w:rFonts w:ascii="Times New Roman" w:hAnsi="Times New Roman"/>
                <w:sz w:val="19"/>
                <w:szCs w:val="19"/>
              </w:rPr>
              <w:t>skills</w:t>
            </w:r>
          </w:p>
          <w:p w:rsidR="000F1205" w:rsidRPr="005863AA"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Pr>
                <w:rFonts w:ascii="Times New Roman" w:hAnsi="Times New Roman"/>
                <w:sz w:val="19"/>
                <w:szCs w:val="19"/>
              </w:rPr>
              <w:t>Design and develop technical training courses</w:t>
            </w:r>
          </w:p>
          <w:p w:rsidR="000F1205" w:rsidRPr="00DB53F8"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DB53F8">
              <w:rPr>
                <w:rFonts w:ascii="Times New Roman" w:hAnsi="Times New Roman"/>
                <w:sz w:val="19"/>
                <w:szCs w:val="19"/>
              </w:rPr>
              <w:lastRenderedPageBreak/>
              <w:t>Assist</w:t>
            </w:r>
            <w:r>
              <w:rPr>
                <w:rFonts w:ascii="Times New Roman" w:hAnsi="Times New Roman"/>
                <w:sz w:val="19"/>
                <w:szCs w:val="19"/>
              </w:rPr>
              <w:t xml:space="preserve"> with and draft </w:t>
            </w:r>
            <w:r w:rsidRPr="00DB53F8">
              <w:rPr>
                <w:rFonts w:ascii="Times New Roman" w:hAnsi="Times New Roman"/>
                <w:sz w:val="19"/>
                <w:szCs w:val="19"/>
              </w:rPr>
              <w:t>the preparation of procedural or technical manuals and guidelines</w:t>
            </w:r>
          </w:p>
          <w:p w:rsidR="000F1205" w:rsidRPr="00DB53F8"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DB53F8">
              <w:rPr>
                <w:rFonts w:ascii="Times New Roman" w:hAnsi="Times New Roman"/>
                <w:sz w:val="19"/>
                <w:szCs w:val="19"/>
              </w:rPr>
              <w:t>Draft information packages and other communications products</w:t>
            </w:r>
          </w:p>
          <w:p w:rsidR="000F1205" w:rsidRPr="00835990"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Pr>
                <w:rFonts w:ascii="Times New Roman" w:hAnsi="Times New Roman"/>
                <w:sz w:val="19"/>
                <w:szCs w:val="19"/>
              </w:rPr>
              <w:t>Undertake more complex installations and maintenance of technical equipment</w:t>
            </w:r>
          </w:p>
          <w:p w:rsidR="000F1205" w:rsidRPr="00DB53F8" w:rsidRDefault="000F1205" w:rsidP="000F120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DB53F8">
              <w:rPr>
                <w:rFonts w:ascii="Times New Roman" w:hAnsi="Times New Roman"/>
                <w:sz w:val="19"/>
                <w:szCs w:val="19"/>
              </w:rPr>
              <w:t>Use analytical instruments and equipment</w:t>
            </w:r>
          </w:p>
          <w:p w:rsidR="000F1205" w:rsidRPr="00DB53F8" w:rsidRDefault="000F1205" w:rsidP="004054B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9C055A">
              <w:rPr>
                <w:rFonts w:ascii="Times New Roman" w:hAnsi="Times New Roman"/>
                <w:color w:val="000000" w:themeColor="text1"/>
                <w:sz w:val="19"/>
                <w:szCs w:val="19"/>
              </w:rPr>
              <w:t>Development of ongoing operation of maintenance programs</w:t>
            </w:r>
          </w:p>
          <w:p w:rsidR="00B648FB" w:rsidRPr="00DB53F8"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Pr>
                <w:rFonts w:ascii="Times New Roman" w:hAnsi="Times New Roman"/>
                <w:sz w:val="19"/>
                <w:szCs w:val="19"/>
              </w:rPr>
              <w:t>Develop innovative</w:t>
            </w:r>
            <w:r w:rsidRPr="00DB53F8">
              <w:rPr>
                <w:rFonts w:ascii="Times New Roman" w:hAnsi="Times New Roman"/>
                <w:sz w:val="19"/>
                <w:szCs w:val="19"/>
              </w:rPr>
              <w:t xml:space="preserve"> processes for technologically advanced equipment where significant training and development are required</w:t>
            </w:r>
          </w:p>
          <w:p w:rsidR="00B648FB" w:rsidRPr="00B648FB"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DB53F8">
              <w:rPr>
                <w:rFonts w:ascii="Times New Roman" w:hAnsi="Times New Roman"/>
                <w:sz w:val="19"/>
                <w:szCs w:val="19"/>
              </w:rPr>
              <w:t>Assist in developing, implementing and evaluating marketing and communication strategies</w:t>
            </w:r>
          </w:p>
          <w:p w:rsidR="000F1205" w:rsidRPr="000F1205" w:rsidRDefault="000F1205"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Pr>
                <w:rFonts w:ascii="Times New Roman" w:hAnsi="Times New Roman"/>
                <w:sz w:val="19"/>
                <w:szCs w:val="19"/>
              </w:rPr>
              <w:t>Perform a</w:t>
            </w:r>
            <w:r w:rsidRPr="009C055A">
              <w:rPr>
                <w:rFonts w:ascii="Times New Roman" w:hAnsi="Times New Roman"/>
                <w:sz w:val="19"/>
                <w:szCs w:val="19"/>
              </w:rPr>
              <w:t>dvanced trade/manufacturing specialist</w:t>
            </w:r>
            <w:r>
              <w:rPr>
                <w:rFonts w:ascii="Times New Roman" w:hAnsi="Times New Roman"/>
                <w:sz w:val="19"/>
                <w:szCs w:val="19"/>
              </w:rPr>
              <w:t xml:space="preserve"> activities</w:t>
            </w:r>
          </w:p>
          <w:p w:rsidR="002D0031" w:rsidRPr="00B648FB" w:rsidRDefault="000F1205"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Pr>
                <w:rFonts w:ascii="Times New Roman" w:hAnsi="Times New Roman"/>
                <w:sz w:val="19"/>
                <w:szCs w:val="19"/>
              </w:rPr>
              <w:t>Use complex computer controlled machinery</w:t>
            </w:r>
          </w:p>
        </w:tc>
      </w:tr>
    </w:tbl>
    <w:p w:rsidR="00847B9E" w:rsidRDefault="00847B9E" w:rsidP="00847B9E">
      <w:pPr>
        <w:spacing w:after="0" w:line="276" w:lineRule="auto"/>
      </w:pPr>
    </w:p>
    <w:p w:rsidR="00847B9E" w:rsidRDefault="00847B9E" w:rsidP="00847B9E">
      <w:pPr>
        <w:pStyle w:val="BodyText"/>
      </w:pPr>
    </w:p>
    <w:p w:rsidR="00847B9E" w:rsidRDefault="00847B9E" w:rsidP="00847B9E">
      <w:pPr>
        <w:spacing w:after="0" w:line="276" w:lineRule="auto"/>
        <w:sectPr w:rsidR="00847B9E" w:rsidSect="00673FEB">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r>
        <w:br w:type="page"/>
      </w:r>
    </w:p>
    <w:p w:rsidR="00847B9E" w:rsidRPr="00AE1FB8" w:rsidRDefault="00847B9E" w:rsidP="00C6361D">
      <w:pPr>
        <w:pStyle w:val="Title"/>
        <w:widowControl w:val="0"/>
        <w:shd w:val="clear" w:color="auto" w:fill="FFFFFF"/>
        <w:spacing w:before="40" w:after="40" w:line="300" w:lineRule="auto"/>
        <w:jc w:val="left"/>
        <w:rPr>
          <w:sz w:val="20"/>
          <w:szCs w:val="20"/>
        </w:rPr>
      </w:pPr>
      <w:r w:rsidRPr="00AE1FB8">
        <w:rPr>
          <w:sz w:val="20"/>
          <w:szCs w:val="20"/>
        </w:rPr>
        <w:lastRenderedPageBreak/>
        <w:t xml:space="preserve">Overview </w:t>
      </w:r>
    </w:p>
    <w:p w:rsidR="00C633FD" w:rsidRPr="00446547" w:rsidRDefault="0047196E" w:rsidP="00C6361D">
      <w:pPr>
        <w:widowControl w:val="0"/>
        <w:spacing w:before="40" w:after="40"/>
        <w:jc w:val="both"/>
        <w:rPr>
          <w:color w:val="FF0000"/>
          <w:sz w:val="19"/>
          <w:szCs w:val="19"/>
        </w:rPr>
      </w:pPr>
      <w:r>
        <w:rPr>
          <w:color w:val="000000" w:themeColor="text1"/>
          <w:sz w:val="19"/>
          <w:szCs w:val="19"/>
        </w:rPr>
        <w:t xml:space="preserve">An APS Level 4 </w:t>
      </w:r>
      <w:r w:rsidR="00C633FD" w:rsidRPr="00524141">
        <w:rPr>
          <w:color w:val="000000" w:themeColor="text1"/>
          <w:sz w:val="19"/>
          <w:szCs w:val="19"/>
        </w:rPr>
        <w:t xml:space="preserve">employee </w:t>
      </w:r>
      <w:r w:rsidR="00C149D4" w:rsidRPr="00446547">
        <w:rPr>
          <w:color w:val="000000" w:themeColor="text1"/>
          <w:sz w:val="19"/>
          <w:szCs w:val="19"/>
        </w:rPr>
        <w:t xml:space="preserve">would generally be required to undertake </w:t>
      </w:r>
      <w:r>
        <w:rPr>
          <w:color w:val="000000" w:themeColor="text1"/>
          <w:sz w:val="19"/>
          <w:szCs w:val="19"/>
        </w:rPr>
        <w:t>tasks of moderate complexity and</w:t>
      </w:r>
      <w:r w:rsidR="00C149D4">
        <w:rPr>
          <w:color w:val="000000" w:themeColor="text1"/>
          <w:sz w:val="19"/>
          <w:szCs w:val="19"/>
        </w:rPr>
        <w:t xml:space="preserve"> </w:t>
      </w:r>
      <w:r w:rsidR="00C633FD" w:rsidRPr="00524141">
        <w:rPr>
          <w:color w:val="000000" w:themeColor="text1"/>
          <w:sz w:val="19"/>
          <w:szCs w:val="19"/>
        </w:rPr>
        <w:t>work under general direction</w:t>
      </w:r>
      <w:r w:rsidR="00C149D4">
        <w:rPr>
          <w:color w:val="000000" w:themeColor="text1"/>
          <w:sz w:val="19"/>
          <w:szCs w:val="19"/>
        </w:rPr>
        <w:t>. They are accountable for</w:t>
      </w:r>
      <w:r w:rsidR="00C633FD" w:rsidRPr="00524141">
        <w:rPr>
          <w:color w:val="000000" w:themeColor="text1"/>
          <w:sz w:val="19"/>
          <w:szCs w:val="19"/>
        </w:rPr>
        <w:t xml:space="preserve"> organising their workflow and making decisions within defined parameters relating to the area of responsibility. Employees at this level may exercise some discretion with respect to how legislation, procedures and guidelines are interpreted and applied. APS 4 employees provide specialist and administrative support that is informed and directed by sound knowledge in specific areas and may undertake some research and analysis activities. Employees may have a public contact role and may be required to communicate with and provide advice to a range of external stakeholders. Work may involve supervision and leadership of a team with responsibility for coaching and training newer and less experienced members of a small work team. Generally, the work of an APS 4 is characterised by one or more of the following:</w:t>
      </w:r>
    </w:p>
    <w:p w:rsidR="00A70249" w:rsidRDefault="00A70249" w:rsidP="00C6361D">
      <w:pPr>
        <w:spacing w:after="0" w:line="240" w:lineRule="auto"/>
        <w:rPr>
          <w:rFonts w:ascii="Arial" w:hAnsi="Arial" w:cs="Arial"/>
          <w:b/>
          <w:color w:val="FFFFFF" w:themeColor="background1"/>
          <w:sz w:val="16"/>
          <w:szCs w:val="16"/>
        </w:rPr>
      </w:pPr>
    </w:p>
    <w:p w:rsidR="00C633FD" w:rsidRPr="00F3671E" w:rsidRDefault="00C633FD" w:rsidP="00C6361D">
      <w:pPr>
        <w:spacing w:after="0" w:line="240" w:lineRule="auto"/>
        <w:rPr>
          <w:rFonts w:cs="Times New Roman"/>
          <w:b/>
          <w:color w:val="FFFFFF" w:themeColor="background1"/>
          <w:sz w:val="12"/>
          <w:szCs w:val="12"/>
        </w:rPr>
        <w:sectPr w:rsidR="00C633FD" w:rsidRPr="00F3671E" w:rsidSect="00673FEB">
          <w:headerReference w:type="default" r:id="rId21"/>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883"/>
      </w:tblGrid>
      <w:tr w:rsidR="00A70249" w:rsidRPr="00DD790C" w:rsidTr="00DD790C">
        <w:trPr>
          <w:jc w:val="center"/>
        </w:trPr>
        <w:tc>
          <w:tcPr>
            <w:tcW w:w="4895" w:type="dxa"/>
            <w:shd w:val="clear" w:color="auto" w:fill="92278F"/>
          </w:tcPr>
          <w:p w:rsidR="00A70249" w:rsidRPr="00DD790C" w:rsidRDefault="00A70249" w:rsidP="00C6361D">
            <w:pPr>
              <w:spacing w:before="40" w:after="40"/>
              <w:jc w:val="center"/>
              <w:rPr>
                <w:rFonts w:ascii="Arial" w:hAnsi="Arial" w:cs="Arial"/>
                <w:b/>
                <w:color w:val="FFFFFF" w:themeColor="background1"/>
                <w:sz w:val="20"/>
                <w:szCs w:val="20"/>
              </w:rPr>
            </w:pPr>
            <w:r w:rsidRPr="00DD790C">
              <w:rPr>
                <w:rFonts w:ascii="Arial" w:hAnsi="Arial" w:cs="Arial"/>
                <w:b/>
                <w:color w:val="FFFFFF" w:themeColor="background1"/>
                <w:sz w:val="20"/>
                <w:szCs w:val="20"/>
              </w:rPr>
              <w:lastRenderedPageBreak/>
              <w:t>Leadership and Accountability</w:t>
            </w:r>
          </w:p>
        </w:tc>
      </w:tr>
    </w:tbl>
    <w:p w:rsidR="00E52733" w:rsidRPr="00DD790C" w:rsidRDefault="00E52733" w:rsidP="00C6361D">
      <w:pPr>
        <w:spacing w:before="40" w:after="40"/>
        <w:jc w:val="both"/>
        <w:rPr>
          <w:rFonts w:cs="Times New Roman"/>
          <w:sz w:val="19"/>
          <w:szCs w:val="19"/>
        </w:rPr>
      </w:pPr>
      <w:r w:rsidRPr="00DD790C">
        <w:rPr>
          <w:rFonts w:cs="Times New Roman"/>
          <w:sz w:val="19"/>
          <w:szCs w:val="19"/>
        </w:rPr>
        <w:t>Have functional expertise in a specific area that contributes to team goals.</w:t>
      </w:r>
    </w:p>
    <w:p w:rsidR="00E52733" w:rsidRPr="00DD790C" w:rsidRDefault="00E52733" w:rsidP="00C6361D">
      <w:pPr>
        <w:spacing w:before="40" w:after="40"/>
        <w:jc w:val="both"/>
        <w:rPr>
          <w:rFonts w:cs="Times New Roman"/>
          <w:sz w:val="19"/>
          <w:szCs w:val="19"/>
        </w:rPr>
      </w:pPr>
      <w:r w:rsidRPr="00DD790C">
        <w:rPr>
          <w:rFonts w:cs="Times New Roman"/>
          <w:sz w:val="19"/>
          <w:szCs w:val="19"/>
        </w:rPr>
        <w:t>Provide sound advice and recommendations which influence the decisions made by others, including supervisors and peers.</w:t>
      </w:r>
    </w:p>
    <w:p w:rsidR="00E52733" w:rsidRPr="00DD790C" w:rsidRDefault="00E52733" w:rsidP="00C6361D">
      <w:pPr>
        <w:spacing w:before="40" w:after="40"/>
        <w:jc w:val="both"/>
        <w:rPr>
          <w:rFonts w:cs="Times New Roman"/>
          <w:sz w:val="19"/>
          <w:szCs w:val="19"/>
        </w:rPr>
      </w:pPr>
      <w:r w:rsidRPr="00DD790C">
        <w:rPr>
          <w:rFonts w:cs="Times New Roman"/>
          <w:sz w:val="19"/>
          <w:szCs w:val="19"/>
        </w:rPr>
        <w:t>Have accountability for co</w:t>
      </w:r>
      <w:r w:rsidR="0024425C">
        <w:rPr>
          <w:rFonts w:cs="Times New Roman"/>
          <w:sz w:val="19"/>
          <w:szCs w:val="19"/>
        </w:rPr>
        <w:t xml:space="preserve">mpletion of allocated tasks, organising workflow, </w:t>
      </w:r>
      <w:r w:rsidRPr="00DD790C">
        <w:rPr>
          <w:rFonts w:cs="Times New Roman"/>
          <w:sz w:val="19"/>
          <w:szCs w:val="19"/>
        </w:rPr>
        <w:t>review of work and development of less experienced employees.</w:t>
      </w:r>
    </w:p>
    <w:p w:rsidR="00E52733" w:rsidRPr="00DD790C" w:rsidRDefault="00E52733" w:rsidP="00C6361D">
      <w:pPr>
        <w:spacing w:before="40" w:after="40"/>
        <w:jc w:val="both"/>
        <w:rPr>
          <w:rFonts w:cs="Times New Roman"/>
          <w:sz w:val="19"/>
          <w:szCs w:val="19"/>
        </w:rPr>
      </w:pPr>
      <w:r w:rsidRPr="00DD790C">
        <w:rPr>
          <w:rFonts w:cs="Times New Roman"/>
          <w:sz w:val="19"/>
          <w:szCs w:val="19"/>
        </w:rPr>
        <w:t>Contribute positively to strategic planning and decision making within the work area.</w:t>
      </w:r>
    </w:p>
    <w:p w:rsidR="00E52733" w:rsidRPr="00DD790C" w:rsidRDefault="00E52733" w:rsidP="00C6361D">
      <w:pPr>
        <w:spacing w:before="40" w:after="40"/>
        <w:jc w:val="both"/>
        <w:rPr>
          <w:rFonts w:cs="Times New Roman"/>
          <w:sz w:val="19"/>
          <w:szCs w:val="19"/>
        </w:rPr>
      </w:pPr>
      <w:r w:rsidRPr="00DD790C">
        <w:rPr>
          <w:rFonts w:cs="Times New Roman"/>
          <w:sz w:val="19"/>
          <w:szCs w:val="19"/>
        </w:rPr>
        <w:t>Contribute new ideas and maximise the benefits of change, including the identification of opportunities to improve the efficiency of business processes.</w:t>
      </w:r>
    </w:p>
    <w:p w:rsidR="00A70249" w:rsidRDefault="00E52733" w:rsidP="00C6361D">
      <w:pPr>
        <w:spacing w:before="40" w:after="40"/>
        <w:jc w:val="both"/>
        <w:rPr>
          <w:rFonts w:cs="Times New Roman"/>
          <w:sz w:val="19"/>
          <w:szCs w:val="19"/>
        </w:rPr>
      </w:pPr>
      <w:r w:rsidRPr="00DD790C">
        <w:rPr>
          <w:rFonts w:cs="Times New Roman"/>
          <w:sz w:val="19"/>
          <w:szCs w:val="19"/>
        </w:rPr>
        <w:t>Identify and mitigate risks that will impact on own and team work outcomes.</w:t>
      </w:r>
    </w:p>
    <w:p w:rsidR="00FD46F0" w:rsidRPr="00E5347B" w:rsidRDefault="00FD46F0" w:rsidP="00C6361D">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DD790C" w:rsidRDefault="00A70249" w:rsidP="00C6361D">
            <w:pPr>
              <w:spacing w:before="40" w:after="40"/>
              <w:jc w:val="center"/>
              <w:rPr>
                <w:rFonts w:ascii="Arial" w:hAnsi="Arial" w:cs="Arial"/>
                <w:b/>
                <w:color w:val="FFFFFF" w:themeColor="background1"/>
                <w:sz w:val="20"/>
                <w:szCs w:val="20"/>
              </w:rPr>
            </w:pPr>
            <w:r w:rsidRPr="00465C59">
              <w:rPr>
                <w:szCs w:val="20"/>
              </w:rPr>
              <w:br w:type="column"/>
            </w:r>
            <w:r w:rsidRPr="00465C59">
              <w:rPr>
                <w:szCs w:val="20"/>
              </w:rPr>
              <w:br w:type="column"/>
            </w:r>
            <w:r w:rsidRPr="00DD790C">
              <w:rPr>
                <w:rFonts w:ascii="Arial" w:hAnsi="Arial" w:cs="Arial"/>
                <w:b/>
                <w:color w:val="FFFFFF" w:themeColor="background1"/>
                <w:sz w:val="20"/>
                <w:szCs w:val="20"/>
              </w:rPr>
              <w:t>Job Context and Environment</w:t>
            </w:r>
          </w:p>
        </w:tc>
      </w:tr>
    </w:tbl>
    <w:p w:rsidR="00E52733" w:rsidRPr="00DD790C" w:rsidRDefault="00E52733" w:rsidP="00C6361D">
      <w:pPr>
        <w:spacing w:before="40" w:after="40"/>
        <w:jc w:val="both"/>
        <w:rPr>
          <w:rFonts w:cs="Times New Roman"/>
          <w:sz w:val="19"/>
          <w:szCs w:val="19"/>
        </w:rPr>
      </w:pPr>
      <w:r w:rsidRPr="00DD790C">
        <w:rPr>
          <w:rFonts w:cs="Times New Roman"/>
          <w:sz w:val="19"/>
          <w:szCs w:val="19"/>
        </w:rPr>
        <w:t xml:space="preserve">Have a sound general knowledge of the role and functions of the agency and an understanding of how these relate to a specific work area. </w:t>
      </w:r>
    </w:p>
    <w:p w:rsidR="00E52733" w:rsidRPr="00DD790C" w:rsidRDefault="00E52733" w:rsidP="00C6361D">
      <w:pPr>
        <w:spacing w:before="40" w:after="40"/>
        <w:jc w:val="both"/>
        <w:rPr>
          <w:rFonts w:cs="Times New Roman"/>
          <w:sz w:val="19"/>
          <w:szCs w:val="19"/>
        </w:rPr>
      </w:pPr>
      <w:r w:rsidRPr="00DD790C">
        <w:rPr>
          <w:rFonts w:cs="Times New Roman"/>
          <w:sz w:val="19"/>
          <w:szCs w:val="19"/>
        </w:rPr>
        <w:t>Have understanding of the impact of the work area on strategic, political or operational outcomes for the agency/program.</w:t>
      </w:r>
    </w:p>
    <w:p w:rsidR="00A70249" w:rsidRDefault="00E52733" w:rsidP="00C6361D">
      <w:pPr>
        <w:spacing w:before="40" w:after="40"/>
        <w:jc w:val="both"/>
        <w:rPr>
          <w:rFonts w:cs="Times New Roman"/>
          <w:sz w:val="19"/>
          <w:szCs w:val="19"/>
        </w:rPr>
      </w:pPr>
      <w:r w:rsidRPr="00DD790C">
        <w:rPr>
          <w:rFonts w:cs="Times New Roman"/>
          <w:sz w:val="19"/>
          <w:szCs w:val="19"/>
        </w:rPr>
        <w:t xml:space="preserve">Have a good understanding of relevant legislation and policy frameworks.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DD790C" w:rsidTr="00DD790C">
        <w:trPr>
          <w:jc w:val="center"/>
        </w:trPr>
        <w:tc>
          <w:tcPr>
            <w:tcW w:w="4781" w:type="dxa"/>
            <w:shd w:val="clear" w:color="auto" w:fill="92278F"/>
          </w:tcPr>
          <w:p w:rsidR="00A70249" w:rsidRPr="00DD790C" w:rsidRDefault="00A70249" w:rsidP="00C6361D">
            <w:pPr>
              <w:spacing w:before="40" w:after="40"/>
              <w:jc w:val="center"/>
              <w:rPr>
                <w:rFonts w:ascii="Arial" w:hAnsi="Arial" w:cs="Arial"/>
                <w:b/>
                <w:color w:val="FFFFFF" w:themeColor="background1"/>
                <w:sz w:val="20"/>
                <w:szCs w:val="20"/>
              </w:rPr>
            </w:pPr>
            <w:r w:rsidRPr="00DD790C">
              <w:rPr>
                <w:sz w:val="20"/>
                <w:szCs w:val="20"/>
              </w:rPr>
              <w:lastRenderedPageBreak/>
              <w:br w:type="column"/>
            </w:r>
            <w:r w:rsidRPr="00DD790C">
              <w:rPr>
                <w:rFonts w:ascii="Arial" w:hAnsi="Arial" w:cs="Arial"/>
                <w:b/>
                <w:color w:val="FFFFFF" w:themeColor="background1"/>
                <w:sz w:val="20"/>
                <w:szCs w:val="20"/>
              </w:rPr>
              <w:t>Independence and Decision-making</w:t>
            </w:r>
          </w:p>
        </w:tc>
      </w:tr>
    </w:tbl>
    <w:p w:rsidR="00E52733" w:rsidRPr="00DD790C" w:rsidRDefault="00E52733" w:rsidP="00C6361D">
      <w:pPr>
        <w:spacing w:before="40" w:after="40"/>
        <w:jc w:val="both"/>
        <w:rPr>
          <w:rFonts w:cs="Times New Roman"/>
          <w:sz w:val="19"/>
          <w:szCs w:val="19"/>
        </w:rPr>
      </w:pPr>
      <w:r w:rsidRPr="00DD790C">
        <w:rPr>
          <w:rFonts w:cs="Times New Roman"/>
          <w:sz w:val="19"/>
          <w:szCs w:val="19"/>
        </w:rPr>
        <w:t xml:space="preserve">Make decisions with some autonomy that relate to role and area of speciality. Supervision is generally limited to work </w:t>
      </w:r>
      <w:r w:rsidRPr="0024425C">
        <w:rPr>
          <w:rFonts w:cs="Times New Roman"/>
          <w:sz w:val="19"/>
          <w:szCs w:val="19"/>
        </w:rPr>
        <w:t xml:space="preserve">of </w:t>
      </w:r>
      <w:r w:rsidR="0024425C" w:rsidRPr="0024425C">
        <w:rPr>
          <w:rFonts w:cs="Times New Roman"/>
          <w:sz w:val="19"/>
          <w:szCs w:val="19"/>
        </w:rPr>
        <w:t>moderate complexity</w:t>
      </w:r>
      <w:r w:rsidR="0024425C">
        <w:rPr>
          <w:rFonts w:cs="Times New Roman"/>
          <w:sz w:val="19"/>
          <w:szCs w:val="19"/>
        </w:rPr>
        <w:t xml:space="preserve"> or difficulty</w:t>
      </w:r>
      <w:r w:rsidRPr="0024425C">
        <w:rPr>
          <w:rFonts w:cs="Times New Roman"/>
          <w:sz w:val="19"/>
          <w:szCs w:val="19"/>
        </w:rPr>
        <w:t>.</w:t>
      </w:r>
    </w:p>
    <w:p w:rsidR="00E52733" w:rsidRPr="00DD790C" w:rsidRDefault="00E52733" w:rsidP="00C6361D">
      <w:pPr>
        <w:spacing w:before="40" w:after="40"/>
        <w:jc w:val="both"/>
        <w:rPr>
          <w:rFonts w:cs="Times New Roman"/>
          <w:sz w:val="19"/>
          <w:szCs w:val="19"/>
        </w:rPr>
      </w:pPr>
      <w:r w:rsidRPr="00DD790C">
        <w:rPr>
          <w:rFonts w:cs="Times New Roman"/>
          <w:sz w:val="19"/>
          <w:szCs w:val="19"/>
        </w:rPr>
        <w:t>Make decisions within defined parameters relating to the area of responsibility that impact on the work area or specific function, but the impact on agency operations and resources is limited.</w:t>
      </w:r>
    </w:p>
    <w:p w:rsidR="00E52733" w:rsidRPr="000606B7" w:rsidRDefault="00E52733" w:rsidP="00C6361D">
      <w:pPr>
        <w:spacing w:before="40" w:after="40"/>
        <w:jc w:val="both"/>
        <w:rPr>
          <w:rFonts w:cs="Times New Roman"/>
          <w:sz w:val="19"/>
          <w:szCs w:val="19"/>
        </w:rPr>
      </w:pPr>
      <w:r w:rsidRPr="00DD790C">
        <w:rPr>
          <w:rFonts w:cs="Times New Roman"/>
          <w:sz w:val="19"/>
          <w:szCs w:val="19"/>
        </w:rPr>
        <w:t xml:space="preserve">Apply judgement, knowledge and limited discretion in interpreting and applying legislation, instructions, </w:t>
      </w:r>
      <w:r w:rsidRPr="000606B7">
        <w:rPr>
          <w:rFonts w:cs="Times New Roman"/>
          <w:sz w:val="19"/>
          <w:szCs w:val="19"/>
        </w:rPr>
        <w:t xml:space="preserve">guidelines and procedures. </w:t>
      </w:r>
    </w:p>
    <w:p w:rsidR="00BE625D" w:rsidRPr="00AE55A3" w:rsidRDefault="00BE625D" w:rsidP="00C6361D">
      <w:pPr>
        <w:spacing w:before="40" w:after="40"/>
        <w:jc w:val="both"/>
        <w:rPr>
          <w:rFonts w:cs="Times New Roman"/>
          <w:sz w:val="19"/>
          <w:szCs w:val="19"/>
        </w:rPr>
      </w:pPr>
      <w:r w:rsidRPr="000606B7">
        <w:rPr>
          <w:rFonts w:cs="Times New Roman"/>
          <w:sz w:val="19"/>
          <w:szCs w:val="19"/>
        </w:rPr>
        <w:t xml:space="preserve">Perform research and analysis </w:t>
      </w:r>
      <w:r w:rsidR="000606B7" w:rsidRPr="000606B7">
        <w:rPr>
          <w:rFonts w:cs="Times New Roman"/>
          <w:sz w:val="19"/>
          <w:szCs w:val="19"/>
        </w:rPr>
        <w:t>activities and report on findings</w:t>
      </w:r>
      <w:r w:rsidRPr="000606B7">
        <w:rPr>
          <w:rFonts w:cs="Times New Roman"/>
          <w:sz w:val="19"/>
          <w:szCs w:val="19"/>
        </w:rPr>
        <w:t>.</w:t>
      </w:r>
    </w:p>
    <w:p w:rsidR="00E52733" w:rsidRPr="00DD790C" w:rsidRDefault="00E52733" w:rsidP="00C6361D">
      <w:pPr>
        <w:spacing w:before="40" w:after="40"/>
        <w:jc w:val="both"/>
        <w:rPr>
          <w:sz w:val="19"/>
          <w:szCs w:val="19"/>
        </w:rPr>
      </w:pPr>
      <w:r w:rsidRPr="00DD790C">
        <w:rPr>
          <w:sz w:val="19"/>
          <w:szCs w:val="19"/>
        </w:rPr>
        <w:t>Identify issues and contribute to the resolution of issues and problems.</w:t>
      </w:r>
    </w:p>
    <w:p w:rsidR="00FD46F0" w:rsidRPr="00E5347B" w:rsidRDefault="00FD46F0" w:rsidP="00C6361D">
      <w:pPr>
        <w:spacing w:before="40" w:after="40" w:line="240" w:lineRule="auto"/>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DD790C" w:rsidRDefault="00A70249" w:rsidP="00C6361D">
            <w:pPr>
              <w:spacing w:before="40" w:after="40"/>
              <w:jc w:val="center"/>
              <w:rPr>
                <w:rFonts w:ascii="Arial" w:hAnsi="Arial" w:cs="Arial"/>
                <w:b/>
                <w:color w:val="FFFFFF" w:themeColor="background1"/>
                <w:sz w:val="20"/>
                <w:szCs w:val="20"/>
              </w:rPr>
            </w:pPr>
            <w:r w:rsidRPr="0079659E">
              <w:br w:type="column"/>
            </w:r>
            <w:r w:rsidRPr="0079659E">
              <w:br w:type="column"/>
            </w:r>
            <w:r w:rsidRPr="00DD790C">
              <w:rPr>
                <w:rFonts w:ascii="Arial" w:hAnsi="Arial" w:cs="Arial"/>
                <w:b/>
                <w:color w:val="FFFFFF" w:themeColor="background1"/>
                <w:sz w:val="20"/>
                <w:szCs w:val="20"/>
              </w:rPr>
              <w:t>Stakeholder Management</w:t>
            </w:r>
          </w:p>
        </w:tc>
      </w:tr>
    </w:tbl>
    <w:p w:rsidR="00E52733" w:rsidRPr="00DD790C" w:rsidRDefault="00E52733" w:rsidP="00C6361D">
      <w:pPr>
        <w:spacing w:before="40" w:after="40"/>
        <w:jc w:val="both"/>
        <w:rPr>
          <w:rFonts w:cs="Times New Roman"/>
          <w:sz w:val="19"/>
          <w:szCs w:val="19"/>
        </w:rPr>
      </w:pPr>
      <w:r w:rsidRPr="00DD790C">
        <w:rPr>
          <w:rFonts w:cs="Times New Roman"/>
          <w:sz w:val="19"/>
          <w:szCs w:val="19"/>
        </w:rPr>
        <w:t>Liaise with internal and external stakeholders on mo</w:t>
      </w:r>
      <w:r w:rsidR="0024425C">
        <w:rPr>
          <w:rFonts w:cs="Times New Roman"/>
          <w:sz w:val="19"/>
          <w:szCs w:val="19"/>
        </w:rPr>
        <w:t>derately</w:t>
      </w:r>
      <w:r w:rsidRPr="00DD790C">
        <w:rPr>
          <w:rFonts w:cs="Times New Roman"/>
          <w:sz w:val="19"/>
          <w:szCs w:val="19"/>
        </w:rPr>
        <w:t xml:space="preserve"> complex operational and administrative matters.</w:t>
      </w:r>
    </w:p>
    <w:p w:rsidR="00E52733" w:rsidRPr="00DD790C" w:rsidRDefault="00E52733" w:rsidP="00C6361D">
      <w:pPr>
        <w:spacing w:before="40" w:after="40"/>
        <w:jc w:val="both"/>
        <w:rPr>
          <w:rFonts w:cs="Times New Roman"/>
          <w:sz w:val="19"/>
          <w:szCs w:val="19"/>
        </w:rPr>
      </w:pPr>
      <w:r w:rsidRPr="00DD790C">
        <w:rPr>
          <w:rFonts w:cs="Times New Roman"/>
          <w:sz w:val="19"/>
          <w:szCs w:val="19"/>
        </w:rPr>
        <w:t xml:space="preserve">Resolve </w:t>
      </w:r>
      <w:r w:rsidR="0024425C">
        <w:rPr>
          <w:rFonts w:cs="Times New Roman"/>
          <w:sz w:val="19"/>
          <w:szCs w:val="19"/>
        </w:rPr>
        <w:t xml:space="preserve">moderately </w:t>
      </w:r>
      <w:r w:rsidRPr="00DD790C">
        <w:rPr>
          <w:rFonts w:cs="Times New Roman"/>
          <w:sz w:val="19"/>
          <w:szCs w:val="19"/>
        </w:rPr>
        <w:t>complex enquiries from stakeholders and provide information and advice as a representative of the work area.</w:t>
      </w:r>
    </w:p>
    <w:p w:rsidR="00E52733" w:rsidRPr="00DD790C" w:rsidRDefault="00E52733" w:rsidP="00C6361D">
      <w:pPr>
        <w:spacing w:before="40" w:after="40"/>
        <w:jc w:val="both"/>
        <w:rPr>
          <w:rFonts w:cs="Times New Roman"/>
          <w:sz w:val="19"/>
          <w:szCs w:val="19"/>
        </w:rPr>
      </w:pPr>
      <w:r w:rsidRPr="00DD790C">
        <w:rPr>
          <w:rFonts w:cs="Times New Roman"/>
          <w:sz w:val="19"/>
          <w:szCs w:val="19"/>
        </w:rPr>
        <w:t>Build rapport and maintain stakeholder relationships within defined parameters.</w:t>
      </w:r>
    </w:p>
    <w:p w:rsidR="00E52733" w:rsidRDefault="00E52733" w:rsidP="00C6361D">
      <w:pPr>
        <w:spacing w:before="40" w:after="40"/>
        <w:jc w:val="both"/>
        <w:rPr>
          <w:rFonts w:cs="Times New Roman"/>
          <w:sz w:val="19"/>
          <w:szCs w:val="19"/>
        </w:rPr>
      </w:pPr>
      <w:r w:rsidRPr="00DD790C">
        <w:rPr>
          <w:rFonts w:cs="Times New Roman"/>
          <w:sz w:val="19"/>
          <w:szCs w:val="19"/>
        </w:rPr>
        <w:t>Represent the work area at internal and external meetings and conferences.</w:t>
      </w:r>
    </w:p>
    <w:p w:rsidR="00E5347B" w:rsidRPr="00E5347B" w:rsidRDefault="00E5347B" w:rsidP="00C6361D">
      <w:pPr>
        <w:spacing w:before="40" w:after="40"/>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DD790C" w:rsidRDefault="00A70249" w:rsidP="00C6361D">
            <w:pPr>
              <w:spacing w:before="40" w:after="40"/>
              <w:jc w:val="center"/>
              <w:rPr>
                <w:rFonts w:ascii="Arial" w:hAnsi="Arial" w:cs="Arial"/>
                <w:b/>
                <w:color w:val="FFFFFF" w:themeColor="background1"/>
                <w:sz w:val="20"/>
                <w:szCs w:val="20"/>
              </w:rPr>
            </w:pPr>
            <w:r w:rsidRPr="00465C59">
              <w:rPr>
                <w:szCs w:val="20"/>
              </w:rPr>
              <w:lastRenderedPageBreak/>
              <w:br w:type="column"/>
            </w:r>
            <w:r w:rsidRPr="00DD790C">
              <w:rPr>
                <w:rFonts w:ascii="Arial" w:hAnsi="Arial" w:cs="Arial"/>
                <w:b/>
                <w:color w:val="FFFFFF" w:themeColor="background1"/>
                <w:sz w:val="20"/>
                <w:szCs w:val="20"/>
              </w:rPr>
              <w:t>Management Diversity and Span</w:t>
            </w:r>
          </w:p>
        </w:tc>
      </w:tr>
    </w:tbl>
    <w:p w:rsidR="00E52733" w:rsidRPr="00DD790C" w:rsidRDefault="00D33CE6" w:rsidP="00C6361D">
      <w:pPr>
        <w:spacing w:before="40" w:after="40"/>
        <w:jc w:val="both"/>
        <w:rPr>
          <w:rFonts w:cs="Times New Roman"/>
          <w:sz w:val="19"/>
          <w:szCs w:val="19"/>
        </w:rPr>
      </w:pPr>
      <w:r>
        <w:rPr>
          <w:rFonts w:cs="Times New Roman"/>
          <w:sz w:val="19"/>
          <w:szCs w:val="19"/>
        </w:rPr>
        <w:t>Coordinate</w:t>
      </w:r>
      <w:r w:rsidR="00E52733" w:rsidRPr="00DD790C">
        <w:rPr>
          <w:rFonts w:cs="Times New Roman"/>
          <w:sz w:val="19"/>
          <w:szCs w:val="19"/>
        </w:rPr>
        <w:t xml:space="preserve"> the work flow of a small team and/or more complex administration tasks. </w:t>
      </w:r>
    </w:p>
    <w:p w:rsidR="00E52733" w:rsidRPr="00DD790C" w:rsidRDefault="00E52733" w:rsidP="00C6361D">
      <w:pPr>
        <w:spacing w:before="40" w:after="40"/>
        <w:jc w:val="both"/>
        <w:rPr>
          <w:rFonts w:cs="Times New Roman"/>
          <w:sz w:val="19"/>
          <w:szCs w:val="19"/>
        </w:rPr>
      </w:pPr>
      <w:r w:rsidRPr="00DD790C">
        <w:rPr>
          <w:rFonts w:cs="Times New Roman"/>
          <w:sz w:val="19"/>
          <w:szCs w:val="19"/>
        </w:rPr>
        <w:t>Undertake procedural, clerical, administrative support or operational tasks including some research and analysis activities.</w:t>
      </w:r>
    </w:p>
    <w:p w:rsidR="00742DD3" w:rsidRDefault="007D3F2A" w:rsidP="00C6361D">
      <w:pPr>
        <w:spacing w:before="40" w:after="40"/>
        <w:jc w:val="both"/>
        <w:rPr>
          <w:rFonts w:cs="Times New Roman"/>
          <w:sz w:val="19"/>
          <w:szCs w:val="19"/>
        </w:rPr>
      </w:pPr>
      <w:r>
        <w:rPr>
          <w:rFonts w:cs="Times New Roman"/>
          <w:sz w:val="19"/>
          <w:szCs w:val="19"/>
        </w:rPr>
        <w:t>Supervise</w:t>
      </w:r>
      <w:r w:rsidR="00E52733" w:rsidRPr="00DD790C">
        <w:rPr>
          <w:rFonts w:cs="Times New Roman"/>
          <w:sz w:val="19"/>
          <w:szCs w:val="19"/>
        </w:rPr>
        <w:t xml:space="preserve"> lower classification levels</w:t>
      </w:r>
      <w:r w:rsidR="00E52733" w:rsidRPr="00DD790C">
        <w:rPr>
          <w:rFonts w:cs="Times New Roman"/>
          <w:color w:val="000000" w:themeColor="text1"/>
          <w:sz w:val="19"/>
          <w:szCs w:val="19"/>
        </w:rPr>
        <w:t>, including monitor work practices, set priorities within t</w:t>
      </w:r>
      <w:r w:rsidR="00E52733" w:rsidRPr="00DD790C">
        <w:rPr>
          <w:rFonts w:cs="Times New Roman"/>
          <w:sz w:val="19"/>
          <w:szCs w:val="19"/>
        </w:rPr>
        <w:t>he work area</w:t>
      </w:r>
      <w:r w:rsidR="00742DD3">
        <w:rPr>
          <w:rFonts w:cs="Times New Roman"/>
          <w:sz w:val="19"/>
          <w:szCs w:val="19"/>
        </w:rPr>
        <w:t>, and develop local procedures.</w:t>
      </w:r>
    </w:p>
    <w:p w:rsidR="00E52733" w:rsidRPr="00DD790C" w:rsidRDefault="00742DD3" w:rsidP="00C6361D">
      <w:pPr>
        <w:spacing w:before="40" w:after="40"/>
        <w:jc w:val="both"/>
        <w:rPr>
          <w:rFonts w:cs="Times New Roman"/>
          <w:sz w:val="19"/>
          <w:szCs w:val="19"/>
        </w:rPr>
      </w:pPr>
      <w:r>
        <w:rPr>
          <w:rFonts w:cs="Times New Roman"/>
          <w:sz w:val="19"/>
          <w:szCs w:val="19"/>
        </w:rPr>
        <w:t>C</w:t>
      </w:r>
      <w:r w:rsidR="00E52733" w:rsidRPr="00DD790C">
        <w:rPr>
          <w:rFonts w:cs="Times New Roman"/>
          <w:sz w:val="19"/>
          <w:szCs w:val="19"/>
        </w:rPr>
        <w:t xml:space="preserve">oach employees, identify training needs, </w:t>
      </w:r>
      <w:proofErr w:type="gramStart"/>
      <w:r>
        <w:rPr>
          <w:rFonts w:cs="Times New Roman"/>
          <w:sz w:val="19"/>
          <w:szCs w:val="19"/>
        </w:rPr>
        <w:t>provide</w:t>
      </w:r>
      <w:proofErr w:type="gramEnd"/>
      <w:r>
        <w:rPr>
          <w:rFonts w:cs="Times New Roman"/>
          <w:sz w:val="19"/>
          <w:szCs w:val="19"/>
        </w:rPr>
        <w:t xml:space="preserve"> </w:t>
      </w:r>
      <w:r w:rsidR="00E52733" w:rsidRPr="00DD790C">
        <w:rPr>
          <w:rFonts w:cs="Times New Roman"/>
          <w:sz w:val="19"/>
          <w:szCs w:val="19"/>
        </w:rPr>
        <w:t>quality assurance of work and the provision of constructive feedback on performance.</w:t>
      </w:r>
    </w:p>
    <w:p w:rsidR="00E52733" w:rsidRPr="00DD790C" w:rsidRDefault="00E52733" w:rsidP="00C6361D">
      <w:pPr>
        <w:spacing w:before="40" w:after="40"/>
        <w:jc w:val="both"/>
        <w:rPr>
          <w:rFonts w:cs="Times New Roman"/>
          <w:sz w:val="19"/>
          <w:szCs w:val="19"/>
        </w:rPr>
      </w:pPr>
      <w:r w:rsidRPr="00DD790C">
        <w:rPr>
          <w:rFonts w:cs="Times New Roman"/>
          <w:sz w:val="19"/>
          <w:szCs w:val="19"/>
        </w:rPr>
        <w:t xml:space="preserve"> Monitor budgets, review and report on expenditure.</w:t>
      </w:r>
    </w:p>
    <w:p w:rsidR="00A00EDD" w:rsidRDefault="00A00EDD" w:rsidP="00E5347B">
      <w:pPr>
        <w:spacing w:before="40" w:after="40"/>
        <w:rPr>
          <w:sz w:val="20"/>
          <w:szCs w:val="20"/>
        </w:rPr>
      </w:pPr>
      <w:r>
        <w:rPr>
          <w:sz w:val="20"/>
          <w:szCs w:val="20"/>
        </w:rPr>
        <w:br w:type="page"/>
      </w:r>
    </w:p>
    <w:p w:rsidR="00847B9E" w:rsidRPr="00352E1F" w:rsidRDefault="00847B9E" w:rsidP="00E5347B">
      <w:pPr>
        <w:spacing w:before="40" w:after="40"/>
        <w:rPr>
          <w:sz w:val="20"/>
          <w:szCs w:val="20"/>
        </w:rPr>
        <w:sectPr w:rsidR="00847B9E" w:rsidRPr="00352E1F" w:rsidSect="00E5347B">
          <w:headerReference w:type="default" r:id="rId22"/>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567"/>
          <w:docGrid w:linePitch="299"/>
        </w:sectPr>
      </w:pPr>
    </w:p>
    <w:tbl>
      <w:tblPr>
        <w:tblStyle w:val="TableGrid"/>
        <w:tblW w:w="15309" w:type="dxa"/>
        <w:tblLook w:val="04A0" w:firstRow="1" w:lastRow="0" w:firstColumn="1" w:lastColumn="0" w:noHBand="0" w:noVBand="1"/>
        <w:tblCaption w:val="Work level standards - APS4"/>
      </w:tblPr>
      <w:tblGrid>
        <w:gridCol w:w="3061"/>
        <w:gridCol w:w="3062"/>
        <w:gridCol w:w="3062"/>
        <w:gridCol w:w="3062"/>
        <w:gridCol w:w="3062"/>
      </w:tblGrid>
      <w:tr w:rsidR="00A70249" w:rsidRPr="00674425" w:rsidTr="00176A09">
        <w:trPr>
          <w:trHeight w:val="647"/>
          <w:tblHeader/>
        </w:trPr>
        <w:tc>
          <w:tcPr>
            <w:tcW w:w="3061" w:type="dxa"/>
            <w:tcBorders>
              <w:bottom w:val="single" w:sz="4" w:space="0" w:color="auto"/>
            </w:tcBorders>
            <w:shd w:val="clear" w:color="auto" w:fill="92278F"/>
          </w:tcPr>
          <w:p w:rsidR="00A70249" w:rsidRPr="00674425" w:rsidRDefault="00A70249" w:rsidP="000B40E2">
            <w:pPr>
              <w:spacing w:before="40" w:after="40" w:line="276" w:lineRule="auto"/>
              <w:jc w:val="center"/>
              <w:rPr>
                <w:rFonts w:ascii="Arial" w:hAnsi="Arial" w:cs="Arial"/>
                <w:b/>
                <w:color w:val="FFFFFF" w:themeColor="background1"/>
              </w:rPr>
            </w:pPr>
            <w:r w:rsidRPr="00674425">
              <w:rPr>
                <w:rFonts w:ascii="Arial" w:hAnsi="Arial" w:cs="Arial"/>
                <w:b/>
                <w:color w:val="FFFFFF" w:themeColor="background1"/>
              </w:rPr>
              <w:lastRenderedPageBreak/>
              <w:t>Service Delivery</w:t>
            </w:r>
          </w:p>
        </w:tc>
        <w:tc>
          <w:tcPr>
            <w:tcW w:w="3062" w:type="dxa"/>
            <w:tcBorders>
              <w:top w:val="single" w:sz="4" w:space="0" w:color="auto"/>
              <w:bottom w:val="single" w:sz="4" w:space="0" w:color="auto"/>
            </w:tcBorders>
            <w:shd w:val="clear" w:color="auto" w:fill="92278F"/>
          </w:tcPr>
          <w:p w:rsidR="00A70249" w:rsidRPr="00674425" w:rsidRDefault="00A70249" w:rsidP="000B40E2">
            <w:pPr>
              <w:spacing w:before="40" w:after="40" w:line="276" w:lineRule="auto"/>
              <w:jc w:val="center"/>
              <w:rPr>
                <w:rFonts w:ascii="Arial" w:hAnsi="Arial" w:cs="Arial"/>
                <w:b/>
                <w:color w:val="FFFFFF" w:themeColor="background1"/>
              </w:rPr>
            </w:pPr>
            <w:r w:rsidRPr="00674425">
              <w:rPr>
                <w:rFonts w:ascii="Arial" w:hAnsi="Arial" w:cs="Arial"/>
                <w:b/>
                <w:color w:val="FFFFFF" w:themeColor="background1"/>
              </w:rPr>
              <w:t>Program and Project Management</w:t>
            </w:r>
          </w:p>
        </w:tc>
        <w:tc>
          <w:tcPr>
            <w:tcW w:w="3062" w:type="dxa"/>
            <w:tcBorders>
              <w:bottom w:val="single" w:sz="4" w:space="0" w:color="auto"/>
            </w:tcBorders>
            <w:shd w:val="clear" w:color="auto" w:fill="92278F"/>
          </w:tcPr>
          <w:p w:rsidR="00A70249" w:rsidRPr="00674425" w:rsidRDefault="00A70249" w:rsidP="000B40E2">
            <w:pPr>
              <w:spacing w:before="40" w:after="40" w:line="276" w:lineRule="auto"/>
              <w:jc w:val="center"/>
              <w:rPr>
                <w:rFonts w:ascii="Arial" w:hAnsi="Arial" w:cs="Arial"/>
                <w:b/>
                <w:color w:val="FFFFFF" w:themeColor="background1"/>
              </w:rPr>
            </w:pPr>
            <w:r w:rsidRPr="00674425">
              <w:rPr>
                <w:rFonts w:ascii="Arial" w:hAnsi="Arial" w:cs="Arial"/>
                <w:b/>
                <w:color w:val="FFFFFF" w:themeColor="background1"/>
              </w:rPr>
              <w:t>Policy</w:t>
            </w:r>
          </w:p>
        </w:tc>
        <w:tc>
          <w:tcPr>
            <w:tcW w:w="3062" w:type="dxa"/>
            <w:tcBorders>
              <w:top w:val="single" w:sz="4" w:space="0" w:color="auto"/>
              <w:bottom w:val="single" w:sz="4" w:space="0" w:color="auto"/>
            </w:tcBorders>
            <w:shd w:val="clear" w:color="auto" w:fill="92278F"/>
          </w:tcPr>
          <w:p w:rsidR="00A70249" w:rsidRPr="00674425" w:rsidRDefault="00A70249" w:rsidP="000B40E2">
            <w:pPr>
              <w:spacing w:before="40" w:after="40" w:line="276" w:lineRule="auto"/>
              <w:jc w:val="center"/>
              <w:rPr>
                <w:rFonts w:ascii="Arial" w:hAnsi="Arial" w:cs="Arial"/>
                <w:b/>
                <w:color w:val="FFFFFF" w:themeColor="background1"/>
              </w:rPr>
            </w:pPr>
            <w:r w:rsidRPr="00674425">
              <w:rPr>
                <w:rFonts w:ascii="Arial" w:hAnsi="Arial" w:cs="Arial"/>
                <w:b/>
                <w:color w:val="FFFFFF" w:themeColor="background1"/>
              </w:rPr>
              <w:t>Regulatory Functions</w:t>
            </w:r>
          </w:p>
        </w:tc>
        <w:tc>
          <w:tcPr>
            <w:tcW w:w="3062" w:type="dxa"/>
            <w:tcBorders>
              <w:bottom w:val="single" w:sz="4" w:space="0" w:color="auto"/>
            </w:tcBorders>
            <w:shd w:val="clear" w:color="auto" w:fill="92278F"/>
          </w:tcPr>
          <w:p w:rsidR="00A70249" w:rsidRPr="00674425" w:rsidRDefault="00A70249" w:rsidP="000B40E2">
            <w:pPr>
              <w:spacing w:before="40" w:after="40" w:line="276" w:lineRule="auto"/>
              <w:jc w:val="center"/>
              <w:rPr>
                <w:rFonts w:ascii="Arial" w:hAnsi="Arial" w:cs="Arial"/>
                <w:b/>
                <w:color w:val="FFFFFF" w:themeColor="background1"/>
              </w:rPr>
            </w:pPr>
            <w:r w:rsidRPr="00674425">
              <w:rPr>
                <w:rFonts w:ascii="Arial" w:hAnsi="Arial" w:cs="Arial"/>
                <w:b/>
                <w:color w:val="FFFFFF" w:themeColor="background1"/>
              </w:rPr>
              <w:t>Professional/Technical Functions</w:t>
            </w:r>
          </w:p>
        </w:tc>
      </w:tr>
      <w:tr w:rsidR="00A70249" w:rsidRPr="004F7770" w:rsidTr="00176A09">
        <w:trPr>
          <w:trHeight w:val="230"/>
        </w:trPr>
        <w:tc>
          <w:tcPr>
            <w:tcW w:w="3061"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4861D0" w:rsidRPr="00B214D3" w:rsidRDefault="004861D0" w:rsidP="004861D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Investigate and manage routine cases and cases referred upwards from staff</w:t>
            </w:r>
          </w:p>
          <w:p w:rsidR="001E1AE2" w:rsidRPr="00B214D3" w:rsidRDefault="001E1AE2"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Research and review decisions with regard to routine</w:t>
            </w:r>
            <w:r w:rsidR="004861D0" w:rsidRPr="00B214D3">
              <w:rPr>
                <w:rFonts w:ascii="Times New Roman" w:hAnsi="Times New Roman"/>
                <w:color w:val="000000" w:themeColor="text1"/>
                <w:sz w:val="19"/>
                <w:szCs w:val="19"/>
              </w:rPr>
              <w:t xml:space="preserve"> cases</w:t>
            </w:r>
            <w:r w:rsidRPr="00B214D3">
              <w:rPr>
                <w:rFonts w:ascii="Times New Roman" w:hAnsi="Times New Roman"/>
                <w:color w:val="000000" w:themeColor="text1"/>
                <w:sz w:val="19"/>
                <w:szCs w:val="19"/>
              </w:rPr>
              <w:t xml:space="preserve"> and </w:t>
            </w:r>
            <w:r w:rsidR="004861D0" w:rsidRPr="00B214D3">
              <w:rPr>
                <w:rFonts w:ascii="Times New Roman" w:hAnsi="Times New Roman"/>
                <w:color w:val="000000" w:themeColor="text1"/>
                <w:sz w:val="19"/>
                <w:szCs w:val="19"/>
              </w:rPr>
              <w:t xml:space="preserve">manage </w:t>
            </w:r>
            <w:r w:rsidRPr="00B214D3">
              <w:rPr>
                <w:rFonts w:ascii="Times New Roman" w:hAnsi="Times New Roman"/>
                <w:color w:val="000000" w:themeColor="text1"/>
                <w:sz w:val="19"/>
                <w:szCs w:val="19"/>
              </w:rPr>
              <w:t xml:space="preserve">moderately complex cases </w:t>
            </w:r>
            <w:r w:rsidR="004861D0" w:rsidRPr="00B214D3">
              <w:rPr>
                <w:rFonts w:ascii="Times New Roman" w:hAnsi="Times New Roman"/>
                <w:color w:val="000000" w:themeColor="text1"/>
                <w:sz w:val="19"/>
                <w:szCs w:val="19"/>
              </w:rPr>
              <w:t>with the assistance of staff at</w:t>
            </w:r>
            <w:r w:rsidRPr="00B214D3">
              <w:rPr>
                <w:rFonts w:ascii="Times New Roman" w:hAnsi="Times New Roman"/>
                <w:color w:val="000000" w:themeColor="text1"/>
                <w:sz w:val="19"/>
                <w:szCs w:val="19"/>
              </w:rPr>
              <w:t xml:space="preserve"> higher classification levels</w:t>
            </w:r>
          </w:p>
          <w:p w:rsidR="004861D0" w:rsidRPr="00B214D3" w:rsidRDefault="004861D0" w:rsidP="004861D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assessments and liaise with other internal or external professionals to complete assessments or make referrals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Understand, respond and resolve customer enquiries</w:t>
            </w:r>
          </w:p>
          <w:p w:rsidR="004861D0" w:rsidRPr="00B214D3" w:rsidRDefault="004861D0"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Advise customers in relation to their rights and obligations</w:t>
            </w:r>
          </w:p>
          <w:p w:rsidR="004861D0" w:rsidRPr="00B214D3" w:rsidRDefault="004861D0"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front of house support, meet and greet customers and direct customers to the most appropriate service channel</w:t>
            </w:r>
          </w:p>
          <w:p w:rsidR="004861D0" w:rsidRPr="00B214D3" w:rsidRDefault="004861D0"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Assess and use judgement to determine customer needs, requirements and entitlements and where appropriate refer and link them to relevant government or community services</w:t>
            </w:r>
          </w:p>
          <w:p w:rsidR="005B2EB7" w:rsidRPr="00B214D3" w:rsidRDefault="005B2EB7"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with data gathering activities to obtain customer feedback</w:t>
            </w:r>
          </w:p>
          <w:p w:rsidR="005B2EB7" w:rsidRPr="00B214D3" w:rsidRDefault="005B2EB7"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Record and pass on customer feedback to relevant channels</w:t>
            </w:r>
          </w:p>
          <w:p w:rsidR="001E1AE2" w:rsidRPr="00B214D3" w:rsidRDefault="001E1AE2"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Interview customers</w:t>
            </w:r>
          </w:p>
          <w:p w:rsidR="005B2EB7" w:rsidRPr="008C3559" w:rsidRDefault="005B2EB7" w:rsidP="005B2EB7">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 xml:space="preserve">Review and assess information </w:t>
            </w:r>
            <w:r w:rsidRPr="008C3559">
              <w:rPr>
                <w:rFonts w:ascii="Times New Roman" w:hAnsi="Times New Roman"/>
                <w:color w:val="000000" w:themeColor="text1"/>
                <w:sz w:val="19"/>
                <w:szCs w:val="19"/>
              </w:rPr>
              <w:lastRenderedPageBreak/>
              <w:t>from customers</w:t>
            </w:r>
          </w:p>
          <w:p w:rsidR="005B2EB7" w:rsidRPr="008C3559" w:rsidRDefault="005B2EB7" w:rsidP="005B2EB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8C3559">
              <w:rPr>
                <w:rFonts w:ascii="Times New Roman" w:hAnsi="Times New Roman"/>
                <w:color w:val="000000" w:themeColor="text1"/>
                <w:sz w:val="19"/>
                <w:szCs w:val="19"/>
              </w:rPr>
              <w:t>Obtain cooperation or assistance in the administration of activities</w:t>
            </w:r>
          </w:p>
          <w:p w:rsidR="005B2EB7" w:rsidRPr="00B214D3" w:rsidRDefault="005B2EB7"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Draft correspondence using agreed formats and structured guidelines</w:t>
            </w:r>
          </w:p>
          <w:p w:rsidR="001E1AE2" w:rsidRPr="00B214D3" w:rsidRDefault="001E1AE2"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administrative support and some secretariat duties</w:t>
            </w:r>
          </w:p>
          <w:p w:rsidR="005B2EB7" w:rsidRPr="00B214D3" w:rsidRDefault="005B2EB7" w:rsidP="005B2EB7">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Assist in the provision of buildings management services</w:t>
            </w:r>
          </w:p>
          <w:p w:rsidR="005B2EB7" w:rsidRPr="00B214D3" w:rsidRDefault="005B2EB7"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 standard range of core customer services</w:t>
            </w:r>
          </w:p>
          <w:p w:rsidR="001E1AE2" w:rsidRPr="00B214D3" w:rsidRDefault="001E1AE2" w:rsidP="001E1AE2">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Undertake quality assurance activities to ensure </w:t>
            </w:r>
            <w:r w:rsidR="005B2EB7" w:rsidRPr="00B214D3">
              <w:rPr>
                <w:rFonts w:ascii="Times New Roman" w:hAnsi="Times New Roman"/>
                <w:color w:val="000000" w:themeColor="text1"/>
                <w:sz w:val="19"/>
                <w:szCs w:val="19"/>
              </w:rPr>
              <w:t>the accuracy and appropriateness of information and procedures</w:t>
            </w:r>
          </w:p>
          <w:p w:rsidR="00580703" w:rsidRPr="00B214D3" w:rsidRDefault="00580703" w:rsidP="00580703">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Prepare draft procurement documentation and provide information relating to finance and procurement</w:t>
            </w:r>
          </w:p>
          <w:p w:rsidR="005B2EB7" w:rsidRPr="00B214D3" w:rsidRDefault="005B2EB7" w:rsidP="00580703">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Facilitate and ensure that correct payments are made by customers and negotiate payment arrangements</w:t>
            </w:r>
          </w:p>
          <w:p w:rsidR="002E70AB" w:rsidRPr="008C3559" w:rsidRDefault="005B2EB7" w:rsidP="008C3559">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Provide cash payments of benefits and other payments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E93DAB" w:rsidRPr="00B214D3" w:rsidRDefault="00E93DAB" w:rsidP="00E93DA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Perform basic research and analysis and manipulate data to enable accurate reporting</w:t>
            </w:r>
          </w:p>
          <w:p w:rsidR="00E93DAB" w:rsidRPr="00B214D3" w:rsidRDefault="00E93DAB" w:rsidP="00D1053A">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co-ordination of straightforward tendering processes</w:t>
            </w:r>
          </w:p>
          <w:p w:rsidR="00E93DAB" w:rsidRPr="00B214D3" w:rsidRDefault="00E93DAB" w:rsidP="00E93DA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team members to keep abreast of legislative changes and changes in programs</w:t>
            </w:r>
          </w:p>
          <w:p w:rsidR="00E93DAB" w:rsidRPr="00B214D3" w:rsidRDefault="00E93DAB" w:rsidP="00E93DA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Perform database searches and contribute to statistical reports on relevant program activities</w:t>
            </w:r>
          </w:p>
          <w:p w:rsidR="00E93DAB" w:rsidRPr="00B214D3" w:rsidRDefault="00E93DAB" w:rsidP="00E93DA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Monitor budgets, report on expenditure and reconcile payments</w:t>
            </w:r>
          </w:p>
          <w:p w:rsidR="00E93DAB" w:rsidRPr="00B214D3" w:rsidRDefault="00E93DAB" w:rsidP="00E93DA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Approve or certify payments, entitlement and other forms of expenditure with appropriate delegation</w:t>
            </w:r>
          </w:p>
          <w:p w:rsidR="00D1053A" w:rsidRPr="00B214D3" w:rsidRDefault="00D1053A" w:rsidP="00D1053A">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in the delivery of projects under the direction of higher classification levels</w:t>
            </w:r>
          </w:p>
          <w:p w:rsidR="00A70249" w:rsidRPr="00B214D3" w:rsidRDefault="00A70249" w:rsidP="00E93DAB">
            <w:pPr>
              <w:pStyle w:val="ListParagraph"/>
              <w:numPr>
                <w:ilvl w:val="0"/>
                <w:numId w:val="0"/>
              </w:numPr>
              <w:spacing w:before="40" w:after="40" w:line="288" w:lineRule="auto"/>
              <w:ind w:left="227"/>
              <w:contextualSpacing w:val="0"/>
              <w:jc w:val="left"/>
              <w:rPr>
                <w:rFonts w:ascii="Times New Roman" w:hAnsi="Times New Roman"/>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Prepare draft </w:t>
            </w:r>
            <w:r w:rsidR="00BB4173" w:rsidRPr="00B214D3">
              <w:rPr>
                <w:rFonts w:ascii="Times New Roman" w:hAnsi="Times New Roman"/>
                <w:color w:val="000000" w:themeColor="text1"/>
                <w:sz w:val="19"/>
                <w:szCs w:val="19"/>
              </w:rPr>
              <w:t xml:space="preserve">policy </w:t>
            </w:r>
            <w:r w:rsidRPr="00B214D3">
              <w:rPr>
                <w:rFonts w:ascii="Times New Roman" w:hAnsi="Times New Roman"/>
                <w:color w:val="000000" w:themeColor="text1"/>
                <w:sz w:val="19"/>
                <w:szCs w:val="19"/>
              </w:rPr>
              <w:t xml:space="preserve">documentation for review by senior </w:t>
            </w:r>
            <w:r w:rsidR="00B150A3" w:rsidRPr="00B214D3">
              <w:rPr>
                <w:rFonts w:ascii="Times New Roman" w:hAnsi="Times New Roman"/>
                <w:color w:val="000000" w:themeColor="text1"/>
                <w:sz w:val="19"/>
                <w:szCs w:val="19"/>
              </w:rPr>
              <w:t>staff</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Draft replies to straightforward and less complex</w:t>
            </w:r>
            <w:r w:rsidR="00BB4173" w:rsidRPr="00B214D3">
              <w:rPr>
                <w:rFonts w:ascii="Times New Roman" w:hAnsi="Times New Roman"/>
                <w:color w:val="000000" w:themeColor="text1"/>
                <w:sz w:val="19"/>
                <w:szCs w:val="19"/>
              </w:rPr>
              <w:t xml:space="preserve"> policy</w:t>
            </w:r>
            <w:r w:rsidRPr="00B214D3">
              <w:rPr>
                <w:rFonts w:ascii="Times New Roman" w:hAnsi="Times New Roman"/>
                <w:color w:val="000000" w:themeColor="text1"/>
                <w:sz w:val="19"/>
                <w:szCs w:val="19"/>
              </w:rPr>
              <w:t xml:space="preserve"> queries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internal and external stakeholders</w:t>
            </w:r>
            <w:r w:rsidR="00D43AB6" w:rsidRPr="00B214D3">
              <w:rPr>
                <w:rFonts w:ascii="Times New Roman" w:hAnsi="Times New Roman"/>
                <w:color w:val="000000" w:themeColor="text1"/>
                <w:sz w:val="19"/>
                <w:szCs w:val="19"/>
              </w:rPr>
              <w:t xml:space="preserve"> </w:t>
            </w:r>
            <w:r w:rsidR="009B115C" w:rsidRPr="00B214D3">
              <w:rPr>
                <w:rFonts w:ascii="Times New Roman" w:hAnsi="Times New Roman"/>
                <w:color w:val="000000" w:themeColor="text1"/>
                <w:sz w:val="19"/>
                <w:szCs w:val="19"/>
              </w:rPr>
              <w:t>in relation to policy development</w:t>
            </w:r>
          </w:p>
          <w:p w:rsidR="00A70249" w:rsidRPr="00B214D3" w:rsidRDefault="00A70249" w:rsidP="003C70E0">
            <w:pPr>
              <w:pStyle w:val="ListParagraph"/>
              <w:numPr>
                <w:ilvl w:val="0"/>
                <w:numId w:val="0"/>
              </w:numPr>
              <w:spacing w:before="40" w:after="40" w:line="288" w:lineRule="auto"/>
              <w:ind w:left="227"/>
              <w:contextualSpacing w:val="0"/>
              <w:jc w:val="left"/>
              <w:rPr>
                <w:rFonts w:ascii="Times New Roman" w:hAnsi="Times New Roman"/>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A70249" w:rsidRPr="00B214D3" w:rsidRDefault="00A70249" w:rsidP="003C70E0">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Check adherence with relevant legislation through legislative research</w:t>
            </w:r>
          </w:p>
          <w:p w:rsidR="002E6DAB" w:rsidRPr="00B214D3" w:rsidRDefault="002E6DAB" w:rsidP="002E6DAB">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bCs/>
                <w:color w:val="000000" w:themeColor="text1"/>
                <w:sz w:val="19"/>
                <w:szCs w:val="19"/>
              </w:rPr>
              <w:t>Under direction, coordinate information for quality audits</w:t>
            </w:r>
          </w:p>
          <w:p w:rsidR="002E6DAB" w:rsidRPr="00B214D3" w:rsidRDefault="002E6DAB" w:rsidP="002E6DAB">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Investigate straightforward matters and provide assistance to investigators on moderately complex matters</w:t>
            </w:r>
          </w:p>
          <w:p w:rsidR="002E6DAB" w:rsidRPr="00B214D3" w:rsidRDefault="002E6DAB" w:rsidP="002E6DAB">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Undertake interviews to obtain information to support investigations</w:t>
            </w:r>
          </w:p>
          <w:p w:rsidR="00A70249" w:rsidRPr="00B214D3" w:rsidRDefault="00A70249" w:rsidP="002E6DAB">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bCs/>
                <w:color w:val="000000" w:themeColor="text1"/>
                <w:sz w:val="19"/>
                <w:szCs w:val="19"/>
              </w:rPr>
              <w:t>Provide advice and education to stakeholders and colleagues on straightforward regulatory and compliance matters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B648FB"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advice based on professional knowledge; interpret and apply professional documentation and produce a report of findings</w:t>
            </w:r>
          </w:p>
          <w:p w:rsidR="00B648FB" w:rsidRPr="00B214D3" w:rsidRDefault="00B648FB"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Interpret and apply professional documentation and produce a report on findings</w:t>
            </w:r>
          </w:p>
          <w:p w:rsidR="00B648FB" w:rsidRPr="00B214D3" w:rsidRDefault="00B648FB"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data gathering and management procedures and tools</w:t>
            </w:r>
          </w:p>
          <w:p w:rsidR="00B648FB"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Gather and analyse evidence and data and document and analyse results</w:t>
            </w:r>
          </w:p>
          <w:p w:rsidR="00B648FB"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Undertake moderately complex technical tasks or activities associated with trials, test, measurements </w:t>
            </w:r>
            <w:proofErr w:type="spellStart"/>
            <w:r w:rsidRPr="00B214D3">
              <w:rPr>
                <w:rFonts w:ascii="Times New Roman" w:hAnsi="Times New Roman"/>
                <w:color w:val="000000" w:themeColor="text1"/>
                <w:sz w:val="19"/>
                <w:szCs w:val="19"/>
              </w:rPr>
              <w:t>etc</w:t>
            </w:r>
            <w:proofErr w:type="spellEnd"/>
          </w:p>
          <w:p w:rsidR="00B648FB" w:rsidRPr="00B214D3" w:rsidRDefault="00B648FB"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Manipulate and present data to contribute to the development of reports</w:t>
            </w:r>
          </w:p>
          <w:p w:rsidR="00B648FB" w:rsidRPr="00B214D3" w:rsidRDefault="00B648FB"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implementation of systems improvement initiatives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internal and external professionals to complete assessments or make referrals</w:t>
            </w:r>
          </w:p>
          <w:p w:rsidR="00B648FB" w:rsidRPr="00B214D3" w:rsidRDefault="00B648FB"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activities to develop knowledge and expertise in relation to professional skills</w:t>
            </w:r>
          </w:p>
          <w:p w:rsidR="00B648FB"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Install, repair and maintain, test, modify, commission and/or fault find on complex machinery and equipment</w:t>
            </w:r>
          </w:p>
          <w:p w:rsidR="00B648FB"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Identify and resolve issues for discrete equipment or systems</w:t>
            </w:r>
          </w:p>
          <w:p w:rsidR="00B648FB" w:rsidRPr="00B214D3" w:rsidRDefault="00B648FB" w:rsidP="00963AA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moderately complex estimates, specifications and schedules relating to technical work</w:t>
            </w:r>
          </w:p>
          <w:p w:rsidR="00B648FB"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With assistance plan, estimate and monitor trade related work for major projects</w:t>
            </w:r>
          </w:p>
          <w:p w:rsidR="00B648FB"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Perform advanced level trade based activities</w:t>
            </w:r>
          </w:p>
          <w:p w:rsidR="009A75CD" w:rsidRPr="00B214D3" w:rsidRDefault="00B648FB" w:rsidP="00B648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Use moderately complex machinery</w:t>
            </w:r>
          </w:p>
        </w:tc>
      </w:tr>
    </w:tbl>
    <w:p w:rsidR="00A00EDD" w:rsidRDefault="00A00EDD" w:rsidP="00847B9E">
      <w:pPr>
        <w:pStyle w:val="Title"/>
        <w:widowControl w:val="0"/>
        <w:shd w:val="clear" w:color="auto" w:fill="FFFFFF"/>
        <w:spacing w:before="120" w:after="120"/>
        <w:jc w:val="left"/>
        <w:rPr>
          <w:sz w:val="22"/>
          <w:szCs w:val="22"/>
        </w:rPr>
      </w:pPr>
    </w:p>
    <w:p w:rsidR="004F30BA" w:rsidRDefault="004F30BA" w:rsidP="00A00EDD">
      <w:pPr>
        <w:sectPr w:rsidR="004F30BA" w:rsidSect="00673FEB">
          <w:headerReference w:type="default" r:id="rId23"/>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p w:rsidR="00847B9E" w:rsidRPr="00AE1FB8" w:rsidRDefault="00847B9E" w:rsidP="00AA551B">
      <w:pPr>
        <w:widowControl w:val="0"/>
        <w:spacing w:before="40" w:after="40"/>
        <w:outlineLvl w:val="0"/>
        <w:rPr>
          <w:rFonts w:ascii="Arial" w:hAnsi="Arial" w:cs="Arial"/>
          <w:b/>
          <w:sz w:val="20"/>
          <w:szCs w:val="20"/>
        </w:rPr>
      </w:pPr>
      <w:r w:rsidRPr="00AE1FB8">
        <w:rPr>
          <w:rFonts w:ascii="Arial" w:hAnsi="Arial" w:cs="Arial"/>
          <w:b/>
          <w:sz w:val="20"/>
          <w:szCs w:val="20"/>
        </w:rPr>
        <w:lastRenderedPageBreak/>
        <w:t xml:space="preserve">Overview </w:t>
      </w:r>
    </w:p>
    <w:p w:rsidR="00A70249" w:rsidRDefault="004D7F70" w:rsidP="00AA551B">
      <w:pPr>
        <w:widowControl w:val="0"/>
        <w:spacing w:before="40" w:after="40"/>
        <w:jc w:val="both"/>
        <w:rPr>
          <w:color w:val="000000" w:themeColor="text1"/>
          <w:sz w:val="19"/>
          <w:szCs w:val="19"/>
        </w:rPr>
      </w:pPr>
      <w:r>
        <w:rPr>
          <w:color w:val="000000" w:themeColor="text1"/>
          <w:sz w:val="19"/>
          <w:szCs w:val="19"/>
        </w:rPr>
        <w:t xml:space="preserve">An APS Level 3 </w:t>
      </w:r>
      <w:r w:rsidR="00D81241" w:rsidRPr="00524141">
        <w:rPr>
          <w:color w:val="000000" w:themeColor="text1"/>
          <w:sz w:val="19"/>
          <w:szCs w:val="19"/>
        </w:rPr>
        <w:t xml:space="preserve">employee </w:t>
      </w:r>
      <w:r w:rsidR="007B0800" w:rsidRPr="00446547">
        <w:rPr>
          <w:color w:val="000000" w:themeColor="text1"/>
          <w:sz w:val="19"/>
          <w:szCs w:val="19"/>
        </w:rPr>
        <w:t xml:space="preserve">would generally be required to undertake </w:t>
      </w:r>
      <w:r w:rsidR="007B0800">
        <w:rPr>
          <w:color w:val="000000" w:themeColor="text1"/>
          <w:sz w:val="19"/>
          <w:szCs w:val="19"/>
        </w:rPr>
        <w:t>straightforward tasks</w:t>
      </w:r>
      <w:r>
        <w:rPr>
          <w:color w:val="000000" w:themeColor="text1"/>
          <w:sz w:val="19"/>
          <w:szCs w:val="19"/>
        </w:rPr>
        <w:t xml:space="preserve"> although some tasks may have an element of complexity. They</w:t>
      </w:r>
      <w:r w:rsidR="007B0800">
        <w:rPr>
          <w:color w:val="000000" w:themeColor="text1"/>
          <w:sz w:val="19"/>
          <w:szCs w:val="19"/>
        </w:rPr>
        <w:t xml:space="preserve"> work</w:t>
      </w:r>
      <w:r w:rsidR="00D81241" w:rsidRPr="00524141">
        <w:rPr>
          <w:color w:val="000000" w:themeColor="text1"/>
          <w:sz w:val="19"/>
          <w:szCs w:val="19"/>
        </w:rPr>
        <w:t xml:space="preserve"> under general direction against establ</w:t>
      </w:r>
      <w:r w:rsidR="007B0800">
        <w:rPr>
          <w:color w:val="000000" w:themeColor="text1"/>
          <w:sz w:val="19"/>
          <w:szCs w:val="19"/>
        </w:rPr>
        <w:t xml:space="preserve">ished priorities and procedures </w:t>
      </w:r>
      <w:r w:rsidR="00D81241" w:rsidRPr="00524141">
        <w:rPr>
          <w:color w:val="000000" w:themeColor="text1"/>
          <w:sz w:val="19"/>
          <w:szCs w:val="19"/>
        </w:rPr>
        <w:t>while exercising some autonomy about how work tasks are performed. Employees at this level are responsible for setting priorities and managing work flow for their role and producing work that is subject to routine monitoring by more senior staff. APS 3 employees undertake specialist, procedural, clerical, administrative support or operational tasks including some basic research and analysis activities. Employees may have a public contact role</w:t>
      </w:r>
      <w:r w:rsidR="00D81241">
        <w:rPr>
          <w:color w:val="000000" w:themeColor="text1"/>
          <w:sz w:val="19"/>
          <w:szCs w:val="19"/>
        </w:rPr>
        <w:t>.</w:t>
      </w:r>
      <w:r w:rsidR="00D81241" w:rsidRPr="00524141">
        <w:rPr>
          <w:color w:val="000000" w:themeColor="text1"/>
          <w:sz w:val="19"/>
          <w:szCs w:val="19"/>
        </w:rPr>
        <w:t xml:space="preserve"> </w:t>
      </w:r>
      <w:r w:rsidR="00D81241">
        <w:rPr>
          <w:color w:val="000000" w:themeColor="text1"/>
          <w:sz w:val="19"/>
          <w:szCs w:val="19"/>
        </w:rPr>
        <w:t>W</w:t>
      </w:r>
      <w:r w:rsidR="00D81241" w:rsidRPr="00524141">
        <w:rPr>
          <w:color w:val="000000" w:themeColor="text1"/>
          <w:sz w:val="19"/>
          <w:szCs w:val="19"/>
        </w:rPr>
        <w:t>ork may involve some limited supervision and support of employees at lower levels, as well as on-the-job training of members of a small work team. Generally, the work of an APS 3 is characterised by one or more of the following:</w:t>
      </w:r>
    </w:p>
    <w:p w:rsidR="00D81241" w:rsidRPr="00D81241" w:rsidRDefault="00D81241" w:rsidP="00AA551B">
      <w:pPr>
        <w:widowControl w:val="0"/>
        <w:spacing w:after="0" w:line="240" w:lineRule="auto"/>
        <w:jc w:val="both"/>
        <w:rPr>
          <w:color w:val="000000" w:themeColor="text1"/>
          <w:sz w:val="12"/>
          <w:szCs w:val="12"/>
        </w:rPr>
      </w:pPr>
    </w:p>
    <w:p w:rsidR="00A70249" w:rsidRPr="00F3671E" w:rsidRDefault="00A70249" w:rsidP="00AA551B">
      <w:pPr>
        <w:spacing w:after="0" w:line="240" w:lineRule="auto"/>
        <w:rPr>
          <w:rFonts w:cs="Times New Roman"/>
          <w:b/>
          <w:color w:val="FFFFFF" w:themeColor="background1"/>
          <w:sz w:val="12"/>
          <w:szCs w:val="12"/>
        </w:rPr>
        <w:sectPr w:rsidR="00A70249" w:rsidRPr="00F3671E" w:rsidSect="00673FEB">
          <w:headerReference w:type="default" r:id="rId24"/>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883"/>
      </w:tblGrid>
      <w:tr w:rsidR="00A70249" w:rsidRPr="006777CE" w:rsidTr="000B40E2">
        <w:tc>
          <w:tcPr>
            <w:tcW w:w="4895" w:type="dxa"/>
            <w:shd w:val="clear" w:color="auto" w:fill="92278F"/>
          </w:tcPr>
          <w:p w:rsidR="00A70249" w:rsidRPr="0071145E" w:rsidRDefault="00A70249" w:rsidP="00AA551B">
            <w:pPr>
              <w:spacing w:before="40" w:after="40"/>
              <w:jc w:val="center"/>
              <w:rPr>
                <w:rFonts w:ascii="Arial" w:hAnsi="Arial" w:cs="Arial"/>
                <w:b/>
                <w:color w:val="FFFFFF" w:themeColor="background1"/>
                <w:sz w:val="20"/>
                <w:szCs w:val="20"/>
              </w:rPr>
            </w:pPr>
            <w:r w:rsidRPr="0071145E">
              <w:rPr>
                <w:rFonts w:ascii="Arial" w:hAnsi="Arial" w:cs="Arial"/>
                <w:b/>
                <w:color w:val="FFFFFF" w:themeColor="background1"/>
                <w:sz w:val="20"/>
                <w:szCs w:val="20"/>
              </w:rPr>
              <w:lastRenderedPageBreak/>
              <w:t>Leadership and Accountability</w:t>
            </w:r>
          </w:p>
        </w:tc>
      </w:tr>
    </w:tbl>
    <w:p w:rsidR="00CD7152" w:rsidRPr="009C2A09" w:rsidRDefault="00CD7152" w:rsidP="00AA551B">
      <w:pPr>
        <w:spacing w:before="40" w:after="40"/>
        <w:jc w:val="both"/>
        <w:rPr>
          <w:rFonts w:cs="Times New Roman"/>
          <w:sz w:val="19"/>
          <w:szCs w:val="19"/>
        </w:rPr>
      </w:pPr>
      <w:r w:rsidRPr="009C2A09">
        <w:rPr>
          <w:rFonts w:cs="Times New Roman"/>
          <w:sz w:val="19"/>
          <w:szCs w:val="19"/>
        </w:rPr>
        <w:t>Have functional expertise that contributes to team goals.</w:t>
      </w:r>
    </w:p>
    <w:p w:rsidR="00CD7152" w:rsidRPr="009C2A09" w:rsidRDefault="00CD7152" w:rsidP="00AA551B">
      <w:pPr>
        <w:spacing w:before="40" w:after="40"/>
        <w:jc w:val="both"/>
        <w:rPr>
          <w:rFonts w:cs="Times New Roman"/>
          <w:sz w:val="19"/>
          <w:szCs w:val="19"/>
        </w:rPr>
      </w:pPr>
      <w:r w:rsidRPr="009C2A09">
        <w:rPr>
          <w:rFonts w:cs="Times New Roman"/>
          <w:sz w:val="19"/>
          <w:szCs w:val="19"/>
        </w:rPr>
        <w:t>Provide advice using well-established policy and practices as a guide, and research is conducted to prepare advice to more senior staff.</w:t>
      </w:r>
    </w:p>
    <w:p w:rsidR="00CD7152" w:rsidRPr="00C60605" w:rsidRDefault="00CD7152" w:rsidP="00AA551B">
      <w:pPr>
        <w:spacing w:before="40" w:after="40"/>
        <w:jc w:val="both"/>
        <w:rPr>
          <w:rFonts w:cs="Times New Roman"/>
          <w:color w:val="000000" w:themeColor="text1"/>
          <w:sz w:val="19"/>
          <w:szCs w:val="19"/>
        </w:rPr>
      </w:pPr>
      <w:r w:rsidRPr="009C2A09">
        <w:rPr>
          <w:rFonts w:cs="Times New Roman"/>
          <w:sz w:val="19"/>
          <w:szCs w:val="19"/>
        </w:rPr>
        <w:t xml:space="preserve">Have accountability for the completion of allocated tasks, making decisions within defined </w:t>
      </w:r>
      <w:r w:rsidRPr="00C60605">
        <w:rPr>
          <w:rFonts w:cs="Times New Roman"/>
          <w:color w:val="000000" w:themeColor="text1"/>
          <w:sz w:val="19"/>
          <w:szCs w:val="19"/>
        </w:rPr>
        <w:t xml:space="preserve">parameters relating to the area of responsibility, and review of work for </w:t>
      </w:r>
      <w:r w:rsidR="00C60605" w:rsidRPr="00C60605">
        <w:rPr>
          <w:rFonts w:cs="Times New Roman"/>
          <w:color w:val="000000" w:themeColor="text1"/>
          <w:sz w:val="19"/>
          <w:szCs w:val="19"/>
        </w:rPr>
        <w:t>lower level</w:t>
      </w:r>
      <w:r w:rsidRPr="00C60605">
        <w:rPr>
          <w:rFonts w:cs="Times New Roman"/>
          <w:color w:val="000000" w:themeColor="text1"/>
          <w:sz w:val="19"/>
          <w:szCs w:val="19"/>
        </w:rPr>
        <w:t xml:space="preserve"> employees. </w:t>
      </w:r>
    </w:p>
    <w:p w:rsidR="00CD7152" w:rsidRPr="009C2A09" w:rsidRDefault="00CD7152" w:rsidP="00AA551B">
      <w:pPr>
        <w:spacing w:before="40" w:after="40"/>
        <w:jc w:val="both"/>
        <w:rPr>
          <w:rFonts w:cs="Times New Roman"/>
          <w:sz w:val="19"/>
          <w:szCs w:val="19"/>
        </w:rPr>
      </w:pPr>
      <w:r w:rsidRPr="00C60605">
        <w:rPr>
          <w:rFonts w:cs="Times New Roman"/>
          <w:color w:val="000000" w:themeColor="text1"/>
          <w:sz w:val="19"/>
          <w:szCs w:val="19"/>
        </w:rPr>
        <w:t xml:space="preserve">Have responsibility for planning own </w:t>
      </w:r>
      <w:r w:rsidRPr="009C2A09">
        <w:rPr>
          <w:rFonts w:cs="Times New Roman"/>
          <w:sz w:val="19"/>
          <w:szCs w:val="19"/>
        </w:rPr>
        <w:t>work goals and priorities that align with and achieve own and team outcomes.</w:t>
      </w:r>
    </w:p>
    <w:p w:rsidR="00CD7152" w:rsidRPr="009C2A09" w:rsidRDefault="00CD7152" w:rsidP="00AA551B">
      <w:pPr>
        <w:spacing w:before="40" w:after="40"/>
        <w:jc w:val="both"/>
        <w:rPr>
          <w:rFonts w:cs="Times New Roman"/>
          <w:sz w:val="19"/>
          <w:szCs w:val="19"/>
        </w:rPr>
      </w:pPr>
      <w:r w:rsidRPr="009C2A09">
        <w:rPr>
          <w:rFonts w:cs="Times New Roman"/>
          <w:sz w:val="19"/>
          <w:szCs w:val="19"/>
        </w:rPr>
        <w:t>Maximise the benefits of change and contributes to the improvement of quality and efficiency of services.</w:t>
      </w:r>
    </w:p>
    <w:p w:rsidR="00A70249" w:rsidRDefault="00CD7152" w:rsidP="00AA551B">
      <w:pPr>
        <w:spacing w:before="40" w:after="40"/>
        <w:jc w:val="both"/>
        <w:rPr>
          <w:rFonts w:cs="Times New Roman"/>
          <w:sz w:val="19"/>
          <w:szCs w:val="19"/>
        </w:rPr>
      </w:pPr>
      <w:r w:rsidRPr="0024425C">
        <w:rPr>
          <w:rFonts w:cs="Times New Roman"/>
          <w:sz w:val="19"/>
          <w:szCs w:val="19"/>
        </w:rPr>
        <w:t>Identify, gather, record and share information for risk analysis activities, and development of compliance strategies.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71145E" w:rsidRDefault="00A70249" w:rsidP="00AA551B">
            <w:pPr>
              <w:spacing w:before="40" w:after="40"/>
              <w:jc w:val="center"/>
              <w:rPr>
                <w:rFonts w:ascii="Arial" w:hAnsi="Arial" w:cs="Arial"/>
                <w:b/>
                <w:color w:val="FFFFFF" w:themeColor="background1"/>
                <w:sz w:val="20"/>
                <w:szCs w:val="20"/>
              </w:rPr>
            </w:pPr>
            <w:r w:rsidRPr="00465C59">
              <w:rPr>
                <w:szCs w:val="20"/>
              </w:rPr>
              <w:br w:type="column"/>
            </w:r>
            <w:r w:rsidRPr="00465C59">
              <w:rPr>
                <w:szCs w:val="20"/>
              </w:rPr>
              <w:br w:type="column"/>
            </w:r>
            <w:r w:rsidRPr="0071145E">
              <w:rPr>
                <w:rFonts w:ascii="Arial" w:hAnsi="Arial" w:cs="Arial"/>
                <w:b/>
                <w:color w:val="FFFFFF" w:themeColor="background1"/>
                <w:sz w:val="20"/>
                <w:szCs w:val="20"/>
              </w:rPr>
              <w:t>Job Context and Environment</w:t>
            </w:r>
          </w:p>
        </w:tc>
      </w:tr>
    </w:tbl>
    <w:p w:rsidR="00CD7152" w:rsidRPr="009C2A09" w:rsidRDefault="00CD7152" w:rsidP="00AA551B">
      <w:pPr>
        <w:spacing w:before="40" w:after="40"/>
        <w:jc w:val="both"/>
        <w:rPr>
          <w:rFonts w:cs="Times New Roman"/>
          <w:sz w:val="19"/>
          <w:szCs w:val="19"/>
        </w:rPr>
      </w:pPr>
      <w:r w:rsidRPr="009C2A09">
        <w:rPr>
          <w:rFonts w:cs="Times New Roman"/>
          <w:sz w:val="19"/>
          <w:szCs w:val="19"/>
        </w:rPr>
        <w:t>Have a general understanding of the role and functions of the agency, aware of issues that may impact on allocated work tasks.</w:t>
      </w:r>
    </w:p>
    <w:p w:rsidR="00CD7152" w:rsidRPr="009C2A09" w:rsidRDefault="00CD7152" w:rsidP="00AA551B">
      <w:pPr>
        <w:spacing w:before="40" w:after="40"/>
        <w:jc w:val="both"/>
        <w:rPr>
          <w:rFonts w:cs="Times New Roman"/>
          <w:sz w:val="19"/>
          <w:szCs w:val="19"/>
        </w:rPr>
      </w:pPr>
      <w:r w:rsidRPr="009C2A09">
        <w:rPr>
          <w:rFonts w:cs="Times New Roman"/>
          <w:sz w:val="19"/>
          <w:szCs w:val="19"/>
        </w:rPr>
        <w:t>Make decisions that impact the overall outcomes for the work area, but the impact on agency operations and resources is minor.</w:t>
      </w:r>
    </w:p>
    <w:p w:rsidR="00CD7152" w:rsidRPr="009C2A09" w:rsidRDefault="00CD7152" w:rsidP="00AA551B">
      <w:pPr>
        <w:spacing w:before="40" w:after="40"/>
        <w:jc w:val="both"/>
        <w:rPr>
          <w:rFonts w:cs="Times New Roman"/>
          <w:sz w:val="19"/>
          <w:szCs w:val="19"/>
        </w:rPr>
      </w:pPr>
      <w:r w:rsidRPr="009C2A09">
        <w:rPr>
          <w:rFonts w:cs="Times New Roman"/>
          <w:sz w:val="19"/>
          <w:szCs w:val="19"/>
        </w:rPr>
        <w:t>Have basic understanding of the impact of the work area on strategic, political or operational outcomes for the agency/program.</w:t>
      </w:r>
    </w:p>
    <w:p w:rsidR="00A70249" w:rsidRDefault="00CD7152" w:rsidP="00AA551B">
      <w:pPr>
        <w:spacing w:before="40" w:after="40"/>
        <w:jc w:val="both"/>
        <w:rPr>
          <w:rFonts w:cs="Times New Roman"/>
          <w:sz w:val="19"/>
          <w:szCs w:val="19"/>
        </w:rPr>
      </w:pPr>
      <w:r w:rsidRPr="009C2A09">
        <w:rPr>
          <w:rFonts w:cs="Times New Roman"/>
          <w:sz w:val="19"/>
          <w:szCs w:val="19"/>
        </w:rPr>
        <w:t>Understand relevant legislation and policy frameworks.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71145E" w:rsidRDefault="00A70249" w:rsidP="00AA551B">
            <w:pPr>
              <w:spacing w:before="40" w:after="40"/>
              <w:jc w:val="center"/>
              <w:rPr>
                <w:rFonts w:ascii="Arial" w:hAnsi="Arial" w:cs="Arial"/>
                <w:b/>
                <w:color w:val="FFFFFF" w:themeColor="background1"/>
                <w:sz w:val="20"/>
                <w:szCs w:val="20"/>
              </w:rPr>
            </w:pPr>
            <w:r w:rsidRPr="00465C59">
              <w:rPr>
                <w:szCs w:val="20"/>
              </w:rPr>
              <w:lastRenderedPageBreak/>
              <w:br w:type="column"/>
            </w:r>
            <w:r w:rsidRPr="0071145E">
              <w:rPr>
                <w:rFonts w:ascii="Arial" w:hAnsi="Arial" w:cs="Arial"/>
                <w:b/>
                <w:color w:val="FFFFFF" w:themeColor="background1"/>
                <w:sz w:val="20"/>
                <w:szCs w:val="20"/>
              </w:rPr>
              <w:t>Independence and Decision-making</w:t>
            </w:r>
          </w:p>
        </w:tc>
      </w:tr>
    </w:tbl>
    <w:p w:rsidR="00CD7152" w:rsidRPr="009C2A09" w:rsidRDefault="00CD7152" w:rsidP="00AA551B">
      <w:pPr>
        <w:spacing w:before="40" w:after="40"/>
        <w:jc w:val="both"/>
        <w:rPr>
          <w:rFonts w:cs="Times New Roman"/>
          <w:sz w:val="19"/>
          <w:szCs w:val="19"/>
        </w:rPr>
      </w:pPr>
      <w:r w:rsidRPr="009C2A09">
        <w:rPr>
          <w:rFonts w:cs="Times New Roman"/>
          <w:sz w:val="19"/>
          <w:szCs w:val="19"/>
        </w:rPr>
        <w:t>Exercise independent judgement and resolve workplace issues with a degree of guidance and monitoring from more senior staff.</w:t>
      </w:r>
    </w:p>
    <w:p w:rsidR="00CD7152" w:rsidRPr="009C2A09" w:rsidRDefault="00CD7152" w:rsidP="00AA551B">
      <w:pPr>
        <w:spacing w:before="40" w:after="40"/>
        <w:jc w:val="both"/>
        <w:rPr>
          <w:rFonts w:cs="Times New Roman"/>
          <w:sz w:val="19"/>
          <w:szCs w:val="19"/>
        </w:rPr>
      </w:pPr>
      <w:r w:rsidRPr="009C2A09">
        <w:rPr>
          <w:rFonts w:cs="Times New Roman"/>
          <w:sz w:val="19"/>
          <w:szCs w:val="19"/>
        </w:rPr>
        <w:t>Make administrative and operational decisions within defined parameters and following established procedures and protocols. Decisions are likely to impact the work area or specific function.</w:t>
      </w:r>
    </w:p>
    <w:p w:rsidR="00F41995" w:rsidRDefault="00CD7152" w:rsidP="00AA551B">
      <w:pPr>
        <w:spacing w:before="40" w:after="40"/>
        <w:jc w:val="both"/>
        <w:rPr>
          <w:rFonts w:cs="Times New Roman"/>
          <w:sz w:val="19"/>
          <w:szCs w:val="19"/>
        </w:rPr>
      </w:pPr>
      <w:r w:rsidRPr="009C2A09">
        <w:rPr>
          <w:rFonts w:cs="Times New Roman"/>
          <w:sz w:val="19"/>
          <w:szCs w:val="19"/>
        </w:rPr>
        <w:t>Work under general supervision and direction,</w:t>
      </w:r>
      <w:r w:rsidR="00F41995">
        <w:rPr>
          <w:rFonts w:cs="Times New Roman"/>
          <w:sz w:val="19"/>
          <w:szCs w:val="19"/>
        </w:rPr>
        <w:t xml:space="preserve"> exercising some autonomy regarding how work tasks are performed.</w:t>
      </w:r>
      <w:r w:rsidRPr="009C2A09">
        <w:rPr>
          <w:rFonts w:cs="Times New Roman"/>
          <w:sz w:val="19"/>
          <w:szCs w:val="19"/>
        </w:rPr>
        <w:t xml:space="preserve"> </w:t>
      </w:r>
    </w:p>
    <w:p w:rsidR="00CD7152" w:rsidRPr="009C2A09" w:rsidRDefault="008A67D8" w:rsidP="00AA551B">
      <w:pPr>
        <w:spacing w:before="40" w:after="40"/>
        <w:jc w:val="both"/>
        <w:rPr>
          <w:rFonts w:cs="Times New Roman"/>
          <w:sz w:val="19"/>
          <w:szCs w:val="19"/>
        </w:rPr>
      </w:pPr>
      <w:r>
        <w:rPr>
          <w:rFonts w:cs="Times New Roman"/>
          <w:sz w:val="19"/>
          <w:szCs w:val="19"/>
        </w:rPr>
        <w:t>Perform</w:t>
      </w:r>
      <w:r w:rsidR="00CD7152" w:rsidRPr="009C2A09">
        <w:rPr>
          <w:rFonts w:cs="Times New Roman"/>
          <w:sz w:val="19"/>
          <w:szCs w:val="19"/>
        </w:rPr>
        <w:t xml:space="preserve"> some </w:t>
      </w:r>
      <w:r w:rsidR="00440CD5">
        <w:rPr>
          <w:rFonts w:cs="Times New Roman"/>
          <w:sz w:val="19"/>
          <w:szCs w:val="19"/>
        </w:rPr>
        <w:t xml:space="preserve">basic </w:t>
      </w:r>
      <w:r w:rsidR="00CD7152" w:rsidRPr="009C2A09">
        <w:rPr>
          <w:rFonts w:cs="Times New Roman"/>
          <w:sz w:val="19"/>
          <w:szCs w:val="19"/>
        </w:rPr>
        <w:t xml:space="preserve">research and analysis activities. </w:t>
      </w:r>
    </w:p>
    <w:p w:rsidR="00A70249" w:rsidRDefault="00CD7152" w:rsidP="00AA551B">
      <w:pPr>
        <w:spacing w:before="40" w:after="40"/>
        <w:rPr>
          <w:sz w:val="19"/>
          <w:szCs w:val="19"/>
        </w:rPr>
      </w:pPr>
      <w:r w:rsidRPr="009C2A09">
        <w:rPr>
          <w:sz w:val="19"/>
          <w:szCs w:val="19"/>
        </w:rPr>
        <w:t>Obtain the cooperation of others to resolve problems to comply with technical or administrative requirements</w:t>
      </w:r>
      <w:r w:rsidR="0024425C">
        <w:rPr>
          <w:sz w:val="19"/>
          <w:szCs w:val="19"/>
        </w:rPr>
        <w:t>.</w:t>
      </w:r>
    </w:p>
    <w:p w:rsidR="00FD46F0" w:rsidRPr="00E5347B" w:rsidRDefault="00FD46F0" w:rsidP="00AA551B">
      <w:pPr>
        <w:spacing w:before="40" w:after="40" w:line="240" w:lineRule="auto"/>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71145E" w:rsidRDefault="00A70249" w:rsidP="00AA551B">
            <w:pPr>
              <w:spacing w:before="40" w:after="40"/>
              <w:jc w:val="center"/>
              <w:rPr>
                <w:rFonts w:ascii="Arial" w:hAnsi="Arial" w:cs="Arial"/>
                <w:b/>
                <w:color w:val="FFFFFF" w:themeColor="background1"/>
                <w:sz w:val="20"/>
                <w:szCs w:val="20"/>
              </w:rPr>
            </w:pPr>
            <w:r w:rsidRPr="0079659E">
              <w:br w:type="column"/>
            </w:r>
            <w:r w:rsidRPr="0079659E">
              <w:br w:type="column"/>
            </w:r>
            <w:r w:rsidRPr="0071145E">
              <w:rPr>
                <w:rFonts w:ascii="Arial" w:hAnsi="Arial" w:cs="Arial"/>
                <w:b/>
                <w:color w:val="FFFFFF" w:themeColor="background1"/>
                <w:sz w:val="20"/>
                <w:szCs w:val="20"/>
              </w:rPr>
              <w:t>Stakeholder Management</w:t>
            </w:r>
          </w:p>
        </w:tc>
      </w:tr>
    </w:tbl>
    <w:p w:rsidR="00CD7152" w:rsidRPr="009C2A09" w:rsidRDefault="00CD7152" w:rsidP="00AA551B">
      <w:pPr>
        <w:spacing w:before="40" w:after="40"/>
        <w:jc w:val="both"/>
        <w:rPr>
          <w:rFonts w:cs="Times New Roman"/>
          <w:sz w:val="19"/>
          <w:szCs w:val="19"/>
        </w:rPr>
      </w:pPr>
      <w:r w:rsidRPr="009C2A09">
        <w:rPr>
          <w:rFonts w:cs="Times New Roman"/>
          <w:sz w:val="19"/>
          <w:szCs w:val="19"/>
        </w:rPr>
        <w:t>Liaise with internal and external stakeholders on administrative and operational matters.</w:t>
      </w:r>
    </w:p>
    <w:p w:rsidR="00CD7152" w:rsidRPr="009C2A09" w:rsidRDefault="00CD7152" w:rsidP="00AA551B">
      <w:pPr>
        <w:spacing w:before="40" w:after="40"/>
        <w:jc w:val="both"/>
        <w:rPr>
          <w:rFonts w:cs="Times New Roman"/>
          <w:sz w:val="19"/>
          <w:szCs w:val="19"/>
        </w:rPr>
      </w:pPr>
      <w:r w:rsidRPr="009C2A09">
        <w:rPr>
          <w:rFonts w:cs="Times New Roman"/>
          <w:sz w:val="19"/>
          <w:szCs w:val="19"/>
        </w:rPr>
        <w:t>Apply standard procedures to meet stakeholder requirements, offer assistance to solve stakeholder problems and seek assistance as appropriate.</w:t>
      </w:r>
    </w:p>
    <w:p w:rsidR="00CD7152" w:rsidRPr="009C2A09" w:rsidRDefault="00CD7152" w:rsidP="00AA551B">
      <w:pPr>
        <w:spacing w:before="40" w:after="40"/>
        <w:jc w:val="both"/>
        <w:rPr>
          <w:rFonts w:cs="Times New Roman"/>
          <w:sz w:val="19"/>
          <w:szCs w:val="19"/>
        </w:rPr>
      </w:pPr>
      <w:r w:rsidRPr="009C2A09">
        <w:rPr>
          <w:rFonts w:cs="Times New Roman"/>
          <w:sz w:val="19"/>
          <w:szCs w:val="19"/>
        </w:rPr>
        <w:t>Cultivate effective stakeholder relationships within defined parameters.</w:t>
      </w:r>
    </w:p>
    <w:p w:rsidR="00CD7152" w:rsidRDefault="00CD7152" w:rsidP="00AA551B">
      <w:pPr>
        <w:spacing w:before="40" w:after="40"/>
        <w:jc w:val="both"/>
        <w:rPr>
          <w:rFonts w:cs="Times New Roman"/>
          <w:sz w:val="19"/>
          <w:szCs w:val="19"/>
        </w:rPr>
      </w:pPr>
      <w:r w:rsidRPr="009C2A09">
        <w:rPr>
          <w:rFonts w:cs="Times New Roman"/>
          <w:sz w:val="19"/>
          <w:szCs w:val="19"/>
        </w:rPr>
        <w:t>Represent the work area at internal meetings.</w:t>
      </w:r>
    </w:p>
    <w:p w:rsidR="00FD46F0" w:rsidRDefault="00FD46F0" w:rsidP="00AA551B">
      <w:pPr>
        <w:spacing w:before="40" w:after="40"/>
        <w:jc w:val="both"/>
        <w:rPr>
          <w:rFonts w:cs="Times New Roman"/>
          <w:sz w:val="19"/>
          <w:szCs w:val="19"/>
        </w:rPr>
      </w:pPr>
    </w:p>
    <w:p w:rsidR="009C5BAF" w:rsidRDefault="009C5BAF" w:rsidP="00AA551B">
      <w:pPr>
        <w:spacing w:before="40" w:after="40"/>
        <w:jc w:val="both"/>
        <w:rPr>
          <w:rFonts w:cs="Times New Roman"/>
          <w:sz w:val="19"/>
          <w:szCs w:val="19"/>
        </w:rPr>
      </w:pPr>
    </w:p>
    <w:p w:rsidR="009C5BAF" w:rsidRDefault="009C5BAF" w:rsidP="00AA551B">
      <w:pPr>
        <w:spacing w:before="40" w:after="40"/>
        <w:jc w:val="both"/>
        <w:rPr>
          <w:rFonts w:cs="Times New Roman"/>
          <w:sz w:val="19"/>
          <w:szCs w:val="19"/>
        </w:rPr>
      </w:pPr>
    </w:p>
    <w:p w:rsidR="009F282E" w:rsidRDefault="009F282E" w:rsidP="00AA551B">
      <w:pPr>
        <w:spacing w:before="40" w:after="40"/>
        <w:jc w:val="both"/>
        <w:rPr>
          <w:rFonts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A70249" w:rsidRPr="00465C59" w:rsidTr="000B40E2">
        <w:tc>
          <w:tcPr>
            <w:tcW w:w="4781" w:type="dxa"/>
            <w:shd w:val="clear" w:color="auto" w:fill="92278F"/>
          </w:tcPr>
          <w:p w:rsidR="00A70249" w:rsidRPr="0071145E" w:rsidRDefault="00A70249" w:rsidP="00AA551B">
            <w:pPr>
              <w:spacing w:before="40" w:after="40"/>
              <w:jc w:val="center"/>
              <w:rPr>
                <w:rFonts w:ascii="Arial" w:hAnsi="Arial" w:cs="Arial"/>
                <w:b/>
                <w:color w:val="FFFFFF" w:themeColor="background1"/>
                <w:sz w:val="20"/>
                <w:szCs w:val="20"/>
              </w:rPr>
            </w:pPr>
            <w:r w:rsidRPr="00465C59">
              <w:rPr>
                <w:szCs w:val="20"/>
              </w:rPr>
              <w:lastRenderedPageBreak/>
              <w:br w:type="column"/>
            </w:r>
            <w:r w:rsidRPr="0071145E">
              <w:rPr>
                <w:rFonts w:ascii="Arial" w:hAnsi="Arial" w:cs="Arial"/>
                <w:b/>
                <w:color w:val="FFFFFF" w:themeColor="background1"/>
                <w:sz w:val="20"/>
                <w:szCs w:val="20"/>
              </w:rPr>
              <w:t>Management Diversity and Span</w:t>
            </w:r>
          </w:p>
        </w:tc>
      </w:tr>
    </w:tbl>
    <w:p w:rsidR="00CD7152" w:rsidRPr="009C2A09" w:rsidRDefault="00CD7152" w:rsidP="00AA551B">
      <w:pPr>
        <w:spacing w:before="40" w:after="40"/>
        <w:jc w:val="both"/>
        <w:rPr>
          <w:rFonts w:cs="Times New Roman"/>
          <w:sz w:val="19"/>
          <w:szCs w:val="19"/>
        </w:rPr>
      </w:pPr>
      <w:r w:rsidRPr="009C2A09">
        <w:rPr>
          <w:rFonts w:cs="Times New Roman"/>
          <w:sz w:val="19"/>
          <w:szCs w:val="19"/>
        </w:rPr>
        <w:t>Have a supervisory role and/or be responsible for more complex administration. Roles may be required to undertake procedural, clerical, administrative support or operational tasks.</w:t>
      </w:r>
    </w:p>
    <w:p w:rsidR="00CD7152" w:rsidRPr="009C2A09" w:rsidRDefault="00CD7152" w:rsidP="00AA551B">
      <w:pPr>
        <w:spacing w:before="40" w:after="40"/>
        <w:jc w:val="both"/>
        <w:rPr>
          <w:rFonts w:cs="Times New Roman"/>
          <w:sz w:val="19"/>
          <w:szCs w:val="19"/>
        </w:rPr>
      </w:pPr>
      <w:r w:rsidRPr="009C2A09">
        <w:rPr>
          <w:rFonts w:cs="Times New Roman"/>
          <w:sz w:val="19"/>
          <w:szCs w:val="19"/>
        </w:rPr>
        <w:t>Provide supervision, limited to task allocation and organisation,</w:t>
      </w:r>
      <w:r w:rsidR="00440CD5">
        <w:rPr>
          <w:rFonts w:cs="Times New Roman"/>
          <w:sz w:val="19"/>
          <w:szCs w:val="19"/>
        </w:rPr>
        <w:t xml:space="preserve"> monitoring quality of work, on the job training and provision of advice and guidance on procedural matters. </w:t>
      </w:r>
      <w:r w:rsidRPr="009C2A09">
        <w:rPr>
          <w:rFonts w:cs="Times New Roman"/>
          <w:sz w:val="19"/>
          <w:szCs w:val="19"/>
        </w:rPr>
        <w:t xml:space="preserve"> </w:t>
      </w:r>
    </w:p>
    <w:p w:rsidR="00CD7152" w:rsidRPr="00C60605" w:rsidRDefault="00CD7152" w:rsidP="00AA551B">
      <w:pPr>
        <w:spacing w:before="40" w:after="40"/>
        <w:jc w:val="both"/>
        <w:rPr>
          <w:rFonts w:cs="Times New Roman"/>
          <w:sz w:val="19"/>
          <w:szCs w:val="19"/>
        </w:rPr>
      </w:pPr>
      <w:r w:rsidRPr="009C2A09">
        <w:rPr>
          <w:rFonts w:cs="Times New Roman"/>
          <w:sz w:val="19"/>
          <w:szCs w:val="19"/>
        </w:rPr>
        <w:t>Have supervisory responsibilities including working with lower classification levels to develop work performance, as well as the pla</w:t>
      </w:r>
      <w:r w:rsidR="00C60605">
        <w:rPr>
          <w:rFonts w:cs="Times New Roman"/>
          <w:sz w:val="19"/>
          <w:szCs w:val="19"/>
        </w:rPr>
        <w:t>nning and coordinating of tasks and</w:t>
      </w:r>
      <w:r w:rsidRPr="009C2A09">
        <w:rPr>
          <w:rFonts w:cs="Times New Roman"/>
          <w:sz w:val="19"/>
          <w:szCs w:val="19"/>
        </w:rPr>
        <w:t xml:space="preserve"> work </w:t>
      </w:r>
      <w:r w:rsidRPr="00C60605">
        <w:rPr>
          <w:rFonts w:cs="Times New Roman"/>
          <w:sz w:val="19"/>
          <w:szCs w:val="19"/>
        </w:rPr>
        <w:t>flows.</w:t>
      </w:r>
    </w:p>
    <w:p w:rsidR="009C2A09" w:rsidRPr="009C2A09" w:rsidRDefault="009C2A09" w:rsidP="00AA551B">
      <w:pPr>
        <w:spacing w:before="40" w:after="40"/>
        <w:jc w:val="both"/>
        <w:rPr>
          <w:rFonts w:cs="Times New Roman"/>
          <w:sz w:val="19"/>
          <w:szCs w:val="19"/>
        </w:rPr>
      </w:pPr>
      <w:r w:rsidRPr="00C60605">
        <w:rPr>
          <w:rFonts w:cs="Times New Roman"/>
          <w:sz w:val="19"/>
          <w:szCs w:val="19"/>
        </w:rPr>
        <w:t>Carry out quality control activities to ensure work is being performed efficiently and in accordance with instructions and procedures.</w:t>
      </w:r>
    </w:p>
    <w:p w:rsidR="00847B9E" w:rsidRPr="009C2A09" w:rsidRDefault="00CD7152" w:rsidP="00AA551B">
      <w:pPr>
        <w:spacing w:before="40" w:after="40"/>
        <w:rPr>
          <w:sz w:val="19"/>
          <w:szCs w:val="19"/>
        </w:rPr>
        <w:sectPr w:rsidR="00847B9E" w:rsidRPr="009C2A09" w:rsidSect="00E5347B">
          <w:headerReference w:type="default" r:id="rId25"/>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567"/>
          <w:docGrid w:linePitch="299"/>
        </w:sectPr>
      </w:pPr>
      <w:r w:rsidRPr="009C2A09">
        <w:rPr>
          <w:rFonts w:cs="Times New Roman"/>
          <w:sz w:val="19"/>
          <w:szCs w:val="19"/>
        </w:rPr>
        <w:t>Administer budget for team by verifying and reconciling payments and invoices.</w:t>
      </w:r>
    </w:p>
    <w:tbl>
      <w:tblPr>
        <w:tblStyle w:val="TableGrid"/>
        <w:tblW w:w="15309" w:type="dxa"/>
        <w:tblLook w:val="04A0" w:firstRow="1" w:lastRow="0" w:firstColumn="1" w:lastColumn="0" w:noHBand="0" w:noVBand="1"/>
        <w:tblCaption w:val="Work level standards - APS3"/>
      </w:tblPr>
      <w:tblGrid>
        <w:gridCol w:w="3061"/>
        <w:gridCol w:w="3062"/>
        <w:gridCol w:w="3062"/>
        <w:gridCol w:w="3062"/>
        <w:gridCol w:w="3062"/>
      </w:tblGrid>
      <w:tr w:rsidR="00A70249" w:rsidRPr="009C2A09" w:rsidTr="00176A09">
        <w:trPr>
          <w:trHeight w:val="647"/>
          <w:tblHeader/>
        </w:trPr>
        <w:tc>
          <w:tcPr>
            <w:tcW w:w="3061" w:type="dxa"/>
            <w:tcBorders>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lastRenderedPageBreak/>
              <w:t>Service Delivery</w:t>
            </w:r>
          </w:p>
        </w:tc>
        <w:tc>
          <w:tcPr>
            <w:tcW w:w="3062" w:type="dxa"/>
            <w:tcBorders>
              <w:top w:val="single" w:sz="4" w:space="0" w:color="auto"/>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Program and Project Management</w:t>
            </w:r>
          </w:p>
        </w:tc>
        <w:tc>
          <w:tcPr>
            <w:tcW w:w="3062" w:type="dxa"/>
            <w:tcBorders>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Policy</w:t>
            </w:r>
          </w:p>
        </w:tc>
        <w:tc>
          <w:tcPr>
            <w:tcW w:w="3062" w:type="dxa"/>
            <w:tcBorders>
              <w:top w:val="single" w:sz="4" w:space="0" w:color="auto"/>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Regulatory Functions</w:t>
            </w:r>
          </w:p>
        </w:tc>
        <w:tc>
          <w:tcPr>
            <w:tcW w:w="3062" w:type="dxa"/>
            <w:tcBorders>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Professional/Technical Functions</w:t>
            </w:r>
          </w:p>
        </w:tc>
      </w:tr>
      <w:tr w:rsidR="00A70249" w:rsidRPr="004F7770" w:rsidTr="00176A09">
        <w:trPr>
          <w:trHeight w:val="230"/>
        </w:trPr>
        <w:tc>
          <w:tcPr>
            <w:tcW w:w="3061"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9470E8" w:rsidRPr="00B214D3" w:rsidRDefault="009470E8"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Investigate and manage routine cases via resolution of customer issues with assistance from higher classification</w:t>
            </w:r>
            <w:r w:rsidR="00B225F0" w:rsidRPr="00B214D3">
              <w:rPr>
                <w:rFonts w:ascii="Times New Roman" w:hAnsi="Times New Roman"/>
                <w:color w:val="000000" w:themeColor="text1"/>
                <w:sz w:val="19"/>
                <w:szCs w:val="19"/>
              </w:rPr>
              <w:t xml:space="preserve"> </w:t>
            </w:r>
            <w:r w:rsidRPr="00B214D3">
              <w:rPr>
                <w:rFonts w:ascii="Times New Roman" w:hAnsi="Times New Roman"/>
                <w:color w:val="000000" w:themeColor="text1"/>
                <w:sz w:val="19"/>
                <w:szCs w:val="19"/>
              </w:rPr>
              <w:t xml:space="preserve">levels </w:t>
            </w:r>
          </w:p>
          <w:p w:rsidR="002629B5" w:rsidRPr="00B214D3" w:rsidRDefault="002629B5" w:rsidP="002629B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 substantial supervision, provide assessments and interventions</w:t>
            </w:r>
          </w:p>
          <w:p w:rsidR="002629B5" w:rsidRPr="00B214D3" w:rsidRDefault="002629B5" w:rsidP="002629B5">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initial customer assessment for referral to more senior employees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Resolve customer enquiries, provide information and options, and/or refer customers to the appropriate government or community service</w:t>
            </w:r>
          </w:p>
          <w:p w:rsidR="009A13A9" w:rsidRPr="00B214D3" w:rsidRDefault="009A13A9"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 first point of contact for customers via telephone, email, fax or face to face</w:t>
            </w:r>
          </w:p>
          <w:p w:rsidR="009A13A9" w:rsidRPr="008C3559" w:rsidRDefault="009A13A9" w:rsidP="009A13A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8C3559">
              <w:rPr>
                <w:rFonts w:ascii="Times New Roman" w:hAnsi="Times New Roman"/>
                <w:color w:val="000000" w:themeColor="text1"/>
                <w:sz w:val="19"/>
                <w:szCs w:val="19"/>
              </w:rPr>
              <w:t>Obtain cooperation or assistance in the administration of well-defined activities</w:t>
            </w:r>
          </w:p>
          <w:p w:rsidR="009A13A9" w:rsidRPr="00B214D3" w:rsidRDefault="009A13A9"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Draft replies to straightforward queries</w:t>
            </w:r>
          </w:p>
          <w:p w:rsidR="009A13A9" w:rsidRPr="00B214D3" w:rsidRDefault="009A13A9" w:rsidP="009A13A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Coordinate, record and monitor correspondence flow</w:t>
            </w:r>
          </w:p>
          <w:p w:rsidR="009A13A9" w:rsidRPr="00B214D3" w:rsidRDefault="009A13A9" w:rsidP="009A13A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administrative support including responsibility for accounts, travel and diary management and some routine secretariat duties</w:t>
            </w:r>
          </w:p>
          <w:p w:rsidR="009A13A9" w:rsidRPr="00B214D3" w:rsidRDefault="009A13A9"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Assist in the provision of buildings management services</w:t>
            </w:r>
          </w:p>
          <w:p w:rsidR="009470E8" w:rsidRPr="00B214D3" w:rsidRDefault="009470E8"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Provide a standard range of core </w:t>
            </w:r>
            <w:r w:rsidRPr="00B214D3">
              <w:rPr>
                <w:rFonts w:ascii="Times New Roman" w:hAnsi="Times New Roman"/>
                <w:color w:val="000000" w:themeColor="text1"/>
                <w:sz w:val="19"/>
                <w:szCs w:val="19"/>
              </w:rPr>
              <w:lastRenderedPageBreak/>
              <w:t>customer services</w:t>
            </w:r>
          </w:p>
          <w:p w:rsidR="009A13A9" w:rsidRPr="00B214D3" w:rsidRDefault="009A13A9"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processing and customer service duties including analysing, validating and processing claims, enrolments, prescriptions, applications, adjustments and registrations</w:t>
            </w:r>
          </w:p>
          <w:p w:rsidR="00ED5CD1" w:rsidRPr="00B214D3" w:rsidRDefault="00ED5CD1"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Check the accuracy of information and work</w:t>
            </w:r>
          </w:p>
          <w:p w:rsidR="009A13A9" w:rsidRPr="00B214D3" w:rsidRDefault="009A13A9" w:rsidP="009470E8">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straightforward quality assurance tasks or activities</w:t>
            </w:r>
          </w:p>
          <w:p w:rsidR="00A70249" w:rsidRPr="00B214D3" w:rsidRDefault="00A70249" w:rsidP="00ED5CD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Prepare draft procurement documentation and provide information relating to finance and procurement for checking by higher classification levels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lastRenderedPageBreak/>
              <w:t>Roles at this level may:</w:t>
            </w:r>
          </w:p>
          <w:p w:rsidR="00E93DAB" w:rsidRPr="00B214D3" w:rsidRDefault="00E93DAB" w:rsidP="00E93DA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Retrieve information on projects and programs for staff at higher classification levels</w:t>
            </w:r>
          </w:p>
          <w:p w:rsidR="00E93DAB" w:rsidRPr="00B214D3" w:rsidRDefault="00E93DAB" w:rsidP="006C789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Perform preliminary research for input into reports </w:t>
            </w:r>
          </w:p>
          <w:p w:rsidR="00E93DAB" w:rsidRPr="00B214D3" w:rsidRDefault="00E93DAB" w:rsidP="006C789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Liaise with contractors, monitor daily performance and escalate issues where necessary</w:t>
            </w:r>
          </w:p>
          <w:p w:rsidR="00E93DAB" w:rsidRPr="00B214D3" w:rsidRDefault="00E93DAB" w:rsidP="00E93DA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and use information databases including data entry and data retrieval tasks to support program and project objectives</w:t>
            </w:r>
          </w:p>
          <w:p w:rsidR="006C7891" w:rsidRPr="00B214D3" w:rsidRDefault="006C7891" w:rsidP="006C789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Check the accuracy of information and work</w:t>
            </w:r>
          </w:p>
          <w:p w:rsidR="00A70249" w:rsidRPr="00B214D3" w:rsidRDefault="00466CCF"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Check payments, purchases and expenditure</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Prepare draft </w:t>
            </w:r>
            <w:r w:rsidR="00BB4173" w:rsidRPr="00B214D3">
              <w:rPr>
                <w:rFonts w:ascii="Times New Roman" w:hAnsi="Times New Roman"/>
                <w:color w:val="000000" w:themeColor="text1"/>
                <w:sz w:val="19"/>
                <w:szCs w:val="19"/>
              </w:rPr>
              <w:t xml:space="preserve">policy </w:t>
            </w:r>
            <w:r w:rsidRPr="00B214D3">
              <w:rPr>
                <w:rFonts w:ascii="Times New Roman" w:hAnsi="Times New Roman"/>
                <w:color w:val="000000" w:themeColor="text1"/>
                <w:sz w:val="19"/>
                <w:szCs w:val="19"/>
              </w:rPr>
              <w:t>documentation for review by higher classification levels</w:t>
            </w:r>
          </w:p>
          <w:p w:rsidR="00F306DD" w:rsidRPr="00B214D3" w:rsidRDefault="00A70249" w:rsidP="00220FE3">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Draft replies to straightforward queries about policy or procedure</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A70249" w:rsidRPr="00B214D3" w:rsidRDefault="00A70249" w:rsidP="003C70E0">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bCs/>
                <w:color w:val="000000" w:themeColor="text1"/>
                <w:sz w:val="19"/>
                <w:szCs w:val="19"/>
              </w:rPr>
              <w:t xml:space="preserve">Check task adherence with the relevant legislation </w:t>
            </w:r>
            <w:r w:rsidRPr="00B214D3">
              <w:rPr>
                <w:rFonts w:ascii="Times New Roman" w:hAnsi="Times New Roman"/>
                <w:color w:val="000000" w:themeColor="text1"/>
                <w:sz w:val="19"/>
                <w:szCs w:val="19"/>
              </w:rPr>
              <w:t>through legislative research</w:t>
            </w:r>
          </w:p>
          <w:p w:rsidR="002E6DAB" w:rsidRPr="00B214D3" w:rsidRDefault="002E6DAB" w:rsidP="002E6DAB">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Undertake assigned audit tasks under supervision</w:t>
            </w:r>
          </w:p>
          <w:p w:rsidR="002E6DAB" w:rsidRPr="00B214D3" w:rsidRDefault="002E6DAB" w:rsidP="002E6DAB">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Provide assistance to investigators when required</w:t>
            </w:r>
          </w:p>
          <w:p w:rsidR="00A70249" w:rsidRPr="00B214D3" w:rsidRDefault="00A70249" w:rsidP="00003A2D">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 xml:space="preserve">Provide advice and education to stakeholders </w:t>
            </w:r>
            <w:r w:rsidR="00003A2D" w:rsidRPr="00B214D3">
              <w:rPr>
                <w:rFonts w:ascii="Times New Roman" w:hAnsi="Times New Roman"/>
                <w:color w:val="000000" w:themeColor="text1"/>
                <w:sz w:val="19"/>
                <w:szCs w:val="19"/>
              </w:rPr>
              <w:t>within constraints of policy</w:t>
            </w:r>
          </w:p>
          <w:p w:rsidR="00B150A3" w:rsidRPr="00B214D3" w:rsidRDefault="00B150A3" w:rsidP="00B150A3">
            <w:pPr>
              <w:spacing w:before="40" w:after="40" w:line="288" w:lineRule="auto"/>
              <w:rPr>
                <w:color w:val="000000" w:themeColor="text1"/>
                <w:sz w:val="19"/>
                <w:szCs w:val="19"/>
              </w:rPr>
            </w:pPr>
          </w:p>
          <w:p w:rsidR="00B150A3" w:rsidRPr="00B214D3" w:rsidRDefault="00B150A3" w:rsidP="00B150A3">
            <w:pPr>
              <w:spacing w:before="40" w:after="40" w:line="288" w:lineRule="auto"/>
              <w:rPr>
                <w:color w:val="000000" w:themeColor="text1"/>
                <w:sz w:val="19"/>
                <w:szCs w:val="19"/>
              </w:rPr>
            </w:pPr>
          </w:p>
          <w:p w:rsidR="00B150A3" w:rsidRPr="00B214D3" w:rsidRDefault="00B150A3" w:rsidP="00B150A3">
            <w:pPr>
              <w:spacing w:before="40" w:after="40" w:line="288" w:lineRule="auto"/>
              <w:rPr>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B07CFE" w:rsidRPr="00B214D3" w:rsidRDefault="00B07CFE" w:rsidP="0028041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Perform preliminary research including database searches and data retrieval</w:t>
            </w:r>
          </w:p>
          <w:p w:rsidR="00B07CFE" w:rsidRPr="00B214D3" w:rsidRDefault="00B07CFE" w:rsidP="00B07CF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straightforward design and experimental tasks or activities</w:t>
            </w:r>
          </w:p>
          <w:p w:rsidR="00B07CFE" w:rsidRPr="00B214D3" w:rsidRDefault="00B07CFE" w:rsidP="00B07CF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straightforward tests, measurements, investigations or trials; analyse data and prepare associated reports</w:t>
            </w:r>
          </w:p>
          <w:p w:rsidR="00B07CFE" w:rsidRPr="00B214D3" w:rsidRDefault="00B07CFE" w:rsidP="0028041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Analyse basic data and prepare associated reports</w:t>
            </w:r>
          </w:p>
          <w:p w:rsidR="00B07CFE" w:rsidRPr="00B214D3" w:rsidRDefault="00B07CFE" w:rsidP="00B07CF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records, catalogues and systems for capturing technical information</w:t>
            </w:r>
          </w:p>
          <w:p w:rsidR="00B07CFE" w:rsidRPr="00B214D3" w:rsidRDefault="00B07CFE" w:rsidP="00280411">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Develop and maintain relevant knowledge in relation to procedures and equipment</w:t>
            </w:r>
          </w:p>
          <w:p w:rsidR="00B07CFE" w:rsidRPr="00B214D3" w:rsidRDefault="00B07CFE" w:rsidP="00B07CF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Apply professional/technical knowledge </w:t>
            </w:r>
          </w:p>
          <w:p w:rsidR="00B07CFE" w:rsidRPr="00B214D3" w:rsidRDefault="00B07CFE" w:rsidP="00B07CF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straightforward installation, testing, operation or maintenance tasks or activities on equipment, systems or buildings</w:t>
            </w:r>
          </w:p>
          <w:p w:rsidR="00B07CFE" w:rsidRPr="00B214D3" w:rsidRDefault="00B07CFE" w:rsidP="00B07CF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straightforward planning in relation to technical work</w:t>
            </w:r>
          </w:p>
          <w:p w:rsidR="009C2A09" w:rsidRPr="00B214D3" w:rsidRDefault="009C2A0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Perform immediate level trade based activities</w:t>
            </w:r>
          </w:p>
          <w:p w:rsidR="00B07CFE" w:rsidRPr="00B214D3" w:rsidRDefault="00B07CFE" w:rsidP="00B07CFE">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Apply intermediate level computer or numerical control techniques</w:t>
            </w:r>
          </w:p>
          <w:p w:rsidR="009C2A09" w:rsidRPr="00B214D3" w:rsidRDefault="009C2A09" w:rsidP="00280411">
            <w:pPr>
              <w:pStyle w:val="ListParagraph"/>
              <w:numPr>
                <w:ilvl w:val="0"/>
                <w:numId w:val="0"/>
              </w:numPr>
              <w:spacing w:before="40" w:after="40" w:line="288" w:lineRule="auto"/>
              <w:ind w:left="227"/>
              <w:contextualSpacing w:val="0"/>
              <w:jc w:val="left"/>
              <w:rPr>
                <w:color w:val="000000" w:themeColor="text1"/>
                <w:sz w:val="19"/>
                <w:szCs w:val="19"/>
              </w:rPr>
            </w:pPr>
          </w:p>
        </w:tc>
      </w:tr>
    </w:tbl>
    <w:p w:rsidR="00847B9E" w:rsidRDefault="00847B9E" w:rsidP="00847B9E">
      <w:pPr>
        <w:spacing w:after="0" w:line="276" w:lineRule="auto"/>
      </w:pPr>
    </w:p>
    <w:p w:rsidR="00847B9E" w:rsidRDefault="00847B9E" w:rsidP="00847B9E">
      <w:pPr>
        <w:pStyle w:val="BodyText"/>
      </w:pPr>
    </w:p>
    <w:p w:rsidR="00847B9E" w:rsidRDefault="00847B9E" w:rsidP="00847B9E">
      <w:pPr>
        <w:spacing w:after="0" w:line="276" w:lineRule="auto"/>
        <w:sectPr w:rsidR="00847B9E" w:rsidSect="00673FEB">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p w:rsidR="00DA3CD8" w:rsidRDefault="00DA3CD8">
      <w:pPr>
        <w:spacing w:after="200" w:line="276" w:lineRule="auto"/>
        <w:rPr>
          <w:rFonts w:ascii="Arial" w:eastAsia="Times New Roman" w:hAnsi="Arial" w:cs="Arial"/>
          <w:b/>
          <w:bCs/>
          <w:kern w:val="28"/>
          <w:sz w:val="20"/>
          <w:szCs w:val="20"/>
          <w:lang w:val="en-GB" w:eastAsia="en-US"/>
        </w:rPr>
      </w:pPr>
      <w:r>
        <w:rPr>
          <w:sz w:val="20"/>
          <w:szCs w:val="20"/>
        </w:rPr>
        <w:lastRenderedPageBreak/>
        <w:br w:type="page"/>
      </w:r>
    </w:p>
    <w:p w:rsidR="00847B9E" w:rsidRPr="00AE1FB8" w:rsidRDefault="00847B9E" w:rsidP="00EF5AF0">
      <w:pPr>
        <w:pStyle w:val="Title"/>
        <w:widowControl w:val="0"/>
        <w:shd w:val="clear" w:color="auto" w:fill="FFFFFF"/>
        <w:spacing w:before="40" w:after="40" w:line="300" w:lineRule="auto"/>
        <w:jc w:val="left"/>
        <w:rPr>
          <w:sz w:val="20"/>
          <w:szCs w:val="20"/>
        </w:rPr>
      </w:pPr>
      <w:r w:rsidRPr="00AE1FB8">
        <w:rPr>
          <w:sz w:val="20"/>
          <w:szCs w:val="20"/>
        </w:rPr>
        <w:lastRenderedPageBreak/>
        <w:t xml:space="preserve">Overview </w:t>
      </w:r>
    </w:p>
    <w:p w:rsidR="005B7828" w:rsidRPr="00AE1FB8" w:rsidRDefault="005B7828" w:rsidP="00EF5AF0">
      <w:pPr>
        <w:widowControl w:val="0"/>
        <w:spacing w:before="40" w:after="40"/>
        <w:rPr>
          <w:sz w:val="20"/>
          <w:szCs w:val="20"/>
        </w:rPr>
        <w:sectPr w:rsidR="005B7828" w:rsidRPr="00AE1FB8" w:rsidSect="00673FEB">
          <w:headerReference w:type="default" r:id="rId26"/>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720"/>
          <w:docGrid w:linePitch="299"/>
        </w:sectPr>
      </w:pPr>
    </w:p>
    <w:p w:rsidR="00F3671E" w:rsidRPr="00446547" w:rsidRDefault="00F3671E" w:rsidP="00EF5AF0">
      <w:pPr>
        <w:widowControl w:val="0"/>
        <w:spacing w:before="40" w:after="40"/>
        <w:jc w:val="both"/>
        <w:rPr>
          <w:color w:val="FF0000"/>
          <w:sz w:val="19"/>
          <w:szCs w:val="19"/>
        </w:rPr>
      </w:pPr>
      <w:r w:rsidRPr="00446547">
        <w:rPr>
          <w:color w:val="000000" w:themeColor="text1"/>
          <w:sz w:val="19"/>
          <w:szCs w:val="19"/>
        </w:rPr>
        <w:lastRenderedPageBreak/>
        <w:t>An APS Level 2 employee would generally be required to undertak</w:t>
      </w:r>
      <w:r w:rsidR="001B2613">
        <w:rPr>
          <w:color w:val="000000" w:themeColor="text1"/>
          <w:sz w:val="19"/>
          <w:szCs w:val="19"/>
        </w:rPr>
        <w:t>e straightforward tasks and</w:t>
      </w:r>
      <w:r w:rsidR="00EF5AF0">
        <w:rPr>
          <w:color w:val="000000" w:themeColor="text1"/>
          <w:sz w:val="19"/>
          <w:szCs w:val="19"/>
        </w:rPr>
        <w:t xml:space="preserve"> work</w:t>
      </w:r>
      <w:r w:rsidR="001B2613">
        <w:rPr>
          <w:color w:val="000000" w:themeColor="text1"/>
          <w:sz w:val="19"/>
          <w:szCs w:val="19"/>
        </w:rPr>
        <w:t>s</w:t>
      </w:r>
      <w:r w:rsidRPr="00446547">
        <w:rPr>
          <w:color w:val="000000" w:themeColor="text1"/>
          <w:sz w:val="19"/>
          <w:szCs w:val="19"/>
        </w:rPr>
        <w:t xml:space="preserve"> under routine direction against established priorities </w:t>
      </w:r>
      <w:r w:rsidR="00EF5AF0">
        <w:rPr>
          <w:color w:val="000000" w:themeColor="text1"/>
          <w:sz w:val="19"/>
          <w:szCs w:val="19"/>
        </w:rPr>
        <w:t>and procedures</w:t>
      </w:r>
      <w:r w:rsidRPr="005210DC">
        <w:rPr>
          <w:color w:val="000000" w:themeColor="text1"/>
          <w:sz w:val="19"/>
          <w:szCs w:val="19"/>
        </w:rPr>
        <w:t xml:space="preserve"> while exercising some autonomy. Employees at this level are responsible for the completion of allocated tasks within required timeframes and producing work that is subject to close monitoring and checking by more senior staff.  APS 2 employees may be required to undertake procedural, clerical, administrative support and operational tasks and may provide initial coaching and support to new or less experienced colleagues. Generally, the work of an APS 2 is characterised by one or more of the following:</w:t>
      </w:r>
    </w:p>
    <w:p w:rsidR="00CA1E37" w:rsidRPr="00CA1E37" w:rsidRDefault="00CA1E37" w:rsidP="00EF5AF0">
      <w:pPr>
        <w:widowControl w:val="0"/>
        <w:spacing w:after="0" w:line="240" w:lineRule="auto"/>
        <w:jc w:val="both"/>
        <w:rPr>
          <w:sz w:val="16"/>
          <w:szCs w:val="16"/>
        </w:rPr>
      </w:pPr>
    </w:p>
    <w:p w:rsidR="00CA1E37" w:rsidRPr="00EF5AF0" w:rsidRDefault="00CA1E37" w:rsidP="00EF5AF0">
      <w:pPr>
        <w:widowControl w:val="0"/>
        <w:spacing w:after="0" w:line="240" w:lineRule="auto"/>
        <w:jc w:val="both"/>
        <w:rPr>
          <w:iCs/>
          <w:sz w:val="12"/>
          <w:szCs w:val="12"/>
        </w:rPr>
        <w:sectPr w:rsidR="00CA1E37" w:rsidRPr="00EF5AF0" w:rsidSect="00673FEB">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883"/>
      </w:tblGrid>
      <w:tr w:rsidR="00847B9E" w:rsidRPr="006777CE" w:rsidTr="000B40E2">
        <w:tc>
          <w:tcPr>
            <w:tcW w:w="4895" w:type="dxa"/>
            <w:shd w:val="clear" w:color="auto" w:fill="92278F"/>
          </w:tcPr>
          <w:p w:rsidR="00847B9E" w:rsidRPr="009C2A09" w:rsidRDefault="00847B9E" w:rsidP="00EF5AF0">
            <w:pPr>
              <w:spacing w:before="40" w:after="40"/>
              <w:jc w:val="center"/>
              <w:rPr>
                <w:rFonts w:ascii="Arial" w:hAnsi="Arial" w:cs="Arial"/>
                <w:b/>
                <w:color w:val="FFFFFF" w:themeColor="background1"/>
                <w:sz w:val="20"/>
                <w:szCs w:val="20"/>
              </w:rPr>
            </w:pPr>
            <w:r w:rsidRPr="009C2A09">
              <w:rPr>
                <w:rFonts w:ascii="Arial" w:hAnsi="Arial" w:cs="Arial"/>
                <w:b/>
                <w:color w:val="FFFFFF" w:themeColor="background1"/>
                <w:sz w:val="20"/>
                <w:szCs w:val="20"/>
              </w:rPr>
              <w:lastRenderedPageBreak/>
              <w:t>Leadership and Accountability</w:t>
            </w:r>
          </w:p>
        </w:tc>
      </w:tr>
    </w:tbl>
    <w:p w:rsidR="003862AA" w:rsidRPr="009C2A09" w:rsidRDefault="003862AA" w:rsidP="00EF5AF0">
      <w:pPr>
        <w:spacing w:before="40" w:after="40"/>
        <w:jc w:val="both"/>
        <w:rPr>
          <w:rFonts w:cs="Times New Roman"/>
          <w:sz w:val="19"/>
          <w:szCs w:val="19"/>
        </w:rPr>
      </w:pPr>
      <w:r w:rsidRPr="009C2A09">
        <w:rPr>
          <w:rFonts w:cs="Times New Roman"/>
          <w:sz w:val="19"/>
          <w:szCs w:val="19"/>
        </w:rPr>
        <w:t>Provide advice to other employees on technical and procedural issues related to the immediate work area.</w:t>
      </w:r>
    </w:p>
    <w:p w:rsidR="003862AA" w:rsidRPr="009C2A09" w:rsidRDefault="003862AA" w:rsidP="00EF5AF0">
      <w:pPr>
        <w:spacing w:before="40" w:after="40"/>
        <w:jc w:val="both"/>
        <w:rPr>
          <w:rFonts w:cs="Times New Roman"/>
          <w:sz w:val="19"/>
          <w:szCs w:val="19"/>
        </w:rPr>
      </w:pPr>
      <w:r w:rsidRPr="009C2A09">
        <w:rPr>
          <w:rFonts w:cs="Times New Roman"/>
          <w:sz w:val="19"/>
          <w:szCs w:val="19"/>
        </w:rPr>
        <w:t xml:space="preserve">Have accountability for the completion of allocated tasks within required timeframes and compliance with set procedures. </w:t>
      </w:r>
    </w:p>
    <w:p w:rsidR="003862AA" w:rsidRPr="009C2A09" w:rsidRDefault="003862AA" w:rsidP="00EF5AF0">
      <w:pPr>
        <w:spacing w:before="40" w:after="40"/>
        <w:jc w:val="both"/>
        <w:rPr>
          <w:rFonts w:cs="Times New Roman"/>
          <w:sz w:val="19"/>
          <w:szCs w:val="19"/>
        </w:rPr>
      </w:pPr>
      <w:r w:rsidRPr="009C2A09">
        <w:rPr>
          <w:rFonts w:cs="Times New Roman"/>
          <w:sz w:val="19"/>
          <w:szCs w:val="19"/>
        </w:rPr>
        <w:t>Contribute ideas to the development of work area goals and objectives.</w:t>
      </w:r>
    </w:p>
    <w:p w:rsidR="003862AA" w:rsidRPr="009C2A09" w:rsidRDefault="003862AA" w:rsidP="00EF5AF0">
      <w:pPr>
        <w:spacing w:before="40" w:after="40"/>
        <w:jc w:val="both"/>
        <w:rPr>
          <w:rFonts w:cs="Times New Roman"/>
          <w:sz w:val="19"/>
          <w:szCs w:val="19"/>
        </w:rPr>
      </w:pPr>
      <w:r w:rsidRPr="009C2A09">
        <w:rPr>
          <w:rFonts w:cs="Times New Roman"/>
          <w:sz w:val="19"/>
          <w:szCs w:val="19"/>
        </w:rPr>
        <w:t xml:space="preserve">Contribute ideas and participate in the implementation of change in the workplace. </w:t>
      </w:r>
    </w:p>
    <w:p w:rsidR="00847B9E" w:rsidRDefault="003862AA" w:rsidP="00EF5AF0">
      <w:pPr>
        <w:spacing w:before="40" w:after="40"/>
        <w:jc w:val="both"/>
        <w:rPr>
          <w:rFonts w:cs="Times New Roman"/>
          <w:sz w:val="19"/>
          <w:szCs w:val="19"/>
        </w:rPr>
      </w:pPr>
      <w:r w:rsidRPr="009C2A09">
        <w:rPr>
          <w:rFonts w:cs="Times New Roman"/>
          <w:sz w:val="19"/>
          <w:szCs w:val="19"/>
        </w:rPr>
        <w:t>Identify and actively manage risks that will affect day-to-day work</w:t>
      </w:r>
      <w:r w:rsidR="001B2613">
        <w:rPr>
          <w:rFonts w:cs="Times New Roman"/>
          <w:sz w:val="19"/>
          <w:szCs w:val="19"/>
        </w:rPr>
        <w:t>.</w:t>
      </w:r>
    </w:p>
    <w:p w:rsidR="00FD46F0" w:rsidRPr="00E5347B" w:rsidRDefault="00FD46F0" w:rsidP="00EF5AF0">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9C2A09" w:rsidRDefault="00847B9E" w:rsidP="00EF5AF0">
            <w:pPr>
              <w:spacing w:before="40" w:after="40"/>
              <w:jc w:val="center"/>
              <w:rPr>
                <w:rFonts w:ascii="Arial" w:hAnsi="Arial" w:cs="Arial"/>
                <w:b/>
                <w:color w:val="FFFFFF" w:themeColor="background1"/>
                <w:sz w:val="20"/>
                <w:szCs w:val="20"/>
              </w:rPr>
            </w:pPr>
            <w:r w:rsidRPr="00465C59">
              <w:rPr>
                <w:szCs w:val="20"/>
              </w:rPr>
              <w:br w:type="column"/>
            </w:r>
            <w:r w:rsidRPr="00465C59">
              <w:rPr>
                <w:szCs w:val="20"/>
              </w:rPr>
              <w:br w:type="column"/>
            </w:r>
            <w:r w:rsidRPr="009C2A09">
              <w:rPr>
                <w:rFonts w:ascii="Arial" w:hAnsi="Arial" w:cs="Arial"/>
                <w:b/>
                <w:color w:val="FFFFFF" w:themeColor="background1"/>
                <w:sz w:val="20"/>
                <w:szCs w:val="20"/>
              </w:rPr>
              <w:t>Job Context and Environment</w:t>
            </w:r>
          </w:p>
        </w:tc>
      </w:tr>
    </w:tbl>
    <w:p w:rsidR="003862AA" w:rsidRPr="009C2A09" w:rsidRDefault="003862AA" w:rsidP="00EF5AF0">
      <w:pPr>
        <w:spacing w:before="40" w:after="40"/>
        <w:jc w:val="both"/>
        <w:rPr>
          <w:rFonts w:cs="Times New Roman"/>
          <w:sz w:val="19"/>
          <w:szCs w:val="19"/>
        </w:rPr>
      </w:pPr>
      <w:r w:rsidRPr="009C2A09">
        <w:rPr>
          <w:rFonts w:cs="Times New Roman"/>
          <w:sz w:val="19"/>
          <w:szCs w:val="19"/>
        </w:rPr>
        <w:t>Have a general understanding of the role and functions of the agency; aware of issues that may impact on the delivery of allocated work tasks.</w:t>
      </w:r>
    </w:p>
    <w:p w:rsidR="003862AA" w:rsidRPr="009C2A09" w:rsidRDefault="003862AA" w:rsidP="00EF5AF0">
      <w:pPr>
        <w:spacing w:before="40" w:after="40"/>
        <w:jc w:val="both"/>
        <w:rPr>
          <w:rFonts w:cs="Times New Roman"/>
          <w:sz w:val="19"/>
          <w:szCs w:val="19"/>
        </w:rPr>
      </w:pPr>
      <w:r w:rsidRPr="009C2A09">
        <w:rPr>
          <w:rFonts w:cs="Times New Roman"/>
          <w:sz w:val="19"/>
          <w:szCs w:val="19"/>
        </w:rPr>
        <w:t>Have basic understanding of the impact of the work area on strategic, political or operational outcomes for the program.</w:t>
      </w:r>
    </w:p>
    <w:p w:rsidR="00847B9E" w:rsidRPr="009C2A09" w:rsidRDefault="003862AA" w:rsidP="00EF5AF0">
      <w:pPr>
        <w:spacing w:before="40" w:after="40"/>
        <w:jc w:val="both"/>
        <w:rPr>
          <w:rFonts w:cs="Times New Roman"/>
          <w:sz w:val="19"/>
          <w:szCs w:val="19"/>
        </w:rPr>
      </w:pPr>
      <w:r w:rsidRPr="009C2A09">
        <w:rPr>
          <w:rFonts w:cs="Times New Roman"/>
          <w:sz w:val="19"/>
          <w:szCs w:val="19"/>
        </w:rPr>
        <w:t>Have a basic understanding of relevant legislation, and policy frameworks</w:t>
      </w:r>
      <w:r w:rsidR="001B2613">
        <w:rPr>
          <w:rFonts w:cs="Times New Roman"/>
          <w:sz w:val="19"/>
          <w:szCs w:val="19"/>
        </w:rPr>
        <w:t>.</w:t>
      </w:r>
    </w:p>
    <w:p w:rsidR="009C2A09" w:rsidRDefault="009C2A09" w:rsidP="00EF5AF0">
      <w:pPr>
        <w:spacing w:before="40" w:after="40"/>
        <w:jc w:val="both"/>
        <w:rPr>
          <w:rFonts w:cs="Times New Roman"/>
          <w:sz w:val="20"/>
          <w:szCs w:val="20"/>
        </w:rPr>
      </w:pPr>
    </w:p>
    <w:p w:rsidR="009C5BAF" w:rsidRDefault="009C5BAF" w:rsidP="00EF5AF0">
      <w:pPr>
        <w:spacing w:before="40" w:after="40"/>
        <w:jc w:val="both"/>
        <w:rPr>
          <w:rFonts w:cs="Times New Roman"/>
          <w:sz w:val="20"/>
          <w:szCs w:val="20"/>
        </w:rPr>
      </w:pPr>
    </w:p>
    <w:p w:rsidR="009C5BAF" w:rsidRDefault="009C5BAF" w:rsidP="00EF5AF0">
      <w:pPr>
        <w:spacing w:before="40" w:after="40"/>
        <w:jc w:val="both"/>
        <w:rPr>
          <w:rFonts w:cs="Times New Roman"/>
          <w:sz w:val="20"/>
          <w:szCs w:val="20"/>
        </w:rPr>
      </w:pPr>
    </w:p>
    <w:p w:rsidR="009C5BAF" w:rsidRDefault="009C5BAF" w:rsidP="00EF5AF0">
      <w:pPr>
        <w:spacing w:before="40" w:after="40"/>
        <w:jc w:val="both"/>
        <w:rPr>
          <w:rFonts w:cs="Times New Roman"/>
          <w:sz w:val="20"/>
          <w:szCs w:val="20"/>
        </w:rPr>
      </w:pPr>
    </w:p>
    <w:p w:rsidR="009C5BAF" w:rsidRDefault="009C5BAF" w:rsidP="00EF5AF0">
      <w:pPr>
        <w:spacing w:before="40" w:after="40"/>
        <w:jc w:val="both"/>
        <w:rPr>
          <w:rFonts w:cs="Times New Roman"/>
          <w:sz w:val="20"/>
          <w:szCs w:val="20"/>
        </w:rPr>
      </w:pPr>
    </w:p>
    <w:p w:rsidR="009C5BAF" w:rsidRDefault="009C5BAF" w:rsidP="00EF5AF0">
      <w:pPr>
        <w:spacing w:before="40" w:after="40"/>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9C2A09" w:rsidRDefault="00847B9E" w:rsidP="00EF5AF0">
            <w:pPr>
              <w:spacing w:before="40" w:after="40"/>
              <w:jc w:val="center"/>
              <w:rPr>
                <w:rFonts w:ascii="Arial" w:hAnsi="Arial" w:cs="Arial"/>
                <w:b/>
                <w:color w:val="FFFFFF" w:themeColor="background1"/>
                <w:sz w:val="20"/>
                <w:szCs w:val="20"/>
              </w:rPr>
            </w:pPr>
            <w:r w:rsidRPr="00465C59">
              <w:rPr>
                <w:szCs w:val="20"/>
              </w:rPr>
              <w:lastRenderedPageBreak/>
              <w:br w:type="column"/>
            </w:r>
            <w:r w:rsidRPr="009C2A09">
              <w:rPr>
                <w:rFonts w:ascii="Arial" w:hAnsi="Arial" w:cs="Arial"/>
                <w:b/>
                <w:color w:val="FFFFFF" w:themeColor="background1"/>
                <w:sz w:val="20"/>
                <w:szCs w:val="20"/>
              </w:rPr>
              <w:t>Independence and Decision-making</w:t>
            </w:r>
          </w:p>
        </w:tc>
      </w:tr>
    </w:tbl>
    <w:p w:rsidR="003862AA" w:rsidRPr="009C2A09" w:rsidRDefault="003862AA" w:rsidP="00EF5AF0">
      <w:pPr>
        <w:spacing w:before="40" w:after="40"/>
        <w:jc w:val="both"/>
        <w:rPr>
          <w:rFonts w:cs="Times New Roman"/>
          <w:sz w:val="19"/>
          <w:szCs w:val="19"/>
        </w:rPr>
      </w:pPr>
      <w:r w:rsidRPr="009C2A09">
        <w:rPr>
          <w:rFonts w:cs="Times New Roman"/>
          <w:sz w:val="19"/>
          <w:szCs w:val="19"/>
        </w:rPr>
        <w:t xml:space="preserve">Work is undertaken under general guidance, but direct guidance may be needed in relation to complex tasks/assignments or in unfamiliar situations. </w:t>
      </w:r>
    </w:p>
    <w:p w:rsidR="003862AA" w:rsidRPr="009C2A09" w:rsidRDefault="003862AA" w:rsidP="00EF5AF0">
      <w:pPr>
        <w:spacing w:before="40" w:after="40"/>
        <w:jc w:val="both"/>
        <w:rPr>
          <w:rFonts w:cs="Times New Roman"/>
          <w:sz w:val="19"/>
          <w:szCs w:val="19"/>
        </w:rPr>
      </w:pPr>
      <w:r w:rsidRPr="009C2A09">
        <w:rPr>
          <w:rFonts w:cs="Times New Roman"/>
          <w:sz w:val="19"/>
          <w:szCs w:val="19"/>
        </w:rPr>
        <w:t>Work is generally subject to extensive procedural, supervisory and other controls with some reliance on individual expertise.</w:t>
      </w:r>
    </w:p>
    <w:p w:rsidR="003862AA" w:rsidRPr="009C2A09" w:rsidRDefault="003862AA" w:rsidP="00EF5AF0">
      <w:pPr>
        <w:spacing w:before="40" w:after="40"/>
        <w:jc w:val="both"/>
        <w:rPr>
          <w:rFonts w:cs="Times New Roman"/>
          <w:sz w:val="19"/>
          <w:szCs w:val="19"/>
        </w:rPr>
      </w:pPr>
      <w:r w:rsidRPr="009C2A09">
        <w:rPr>
          <w:rFonts w:cs="Times New Roman"/>
          <w:sz w:val="19"/>
          <w:szCs w:val="19"/>
        </w:rPr>
        <w:t xml:space="preserve">Work at this level involves the application of knowledge and skills to basic administrative and operational tasks by referring to set procedures. </w:t>
      </w:r>
    </w:p>
    <w:p w:rsidR="00847B9E" w:rsidRPr="009C2A09" w:rsidRDefault="003862AA" w:rsidP="00EF5AF0">
      <w:pPr>
        <w:spacing w:before="40" w:after="40"/>
        <w:jc w:val="both"/>
        <w:rPr>
          <w:rFonts w:cs="Times New Roman"/>
          <w:sz w:val="19"/>
          <w:szCs w:val="19"/>
        </w:rPr>
      </w:pPr>
      <w:r w:rsidRPr="009C2A09">
        <w:rPr>
          <w:rFonts w:cs="Times New Roman"/>
          <w:sz w:val="19"/>
          <w:szCs w:val="19"/>
        </w:rPr>
        <w:t>Some decisions may require discretion and judgement.</w:t>
      </w:r>
    </w:p>
    <w:p w:rsidR="003862AA" w:rsidRPr="009C2A09" w:rsidRDefault="003862AA" w:rsidP="00EF5AF0">
      <w:pPr>
        <w:spacing w:before="40" w:after="40"/>
        <w:jc w:val="both"/>
        <w:rPr>
          <w:rFonts w:cs="Times New Roman"/>
          <w:sz w:val="19"/>
          <w:szCs w:val="19"/>
        </w:rPr>
      </w:pPr>
      <w:r w:rsidRPr="009C2A09">
        <w:rPr>
          <w:rFonts w:cs="Times New Roman"/>
          <w:sz w:val="19"/>
          <w:szCs w:val="19"/>
        </w:rPr>
        <w:t xml:space="preserve">Make decisions of a </w:t>
      </w:r>
      <w:r w:rsidR="009C2A09" w:rsidRPr="009C2A09">
        <w:rPr>
          <w:rFonts w:cs="Times New Roman"/>
          <w:sz w:val="19"/>
          <w:szCs w:val="19"/>
        </w:rPr>
        <w:t>procedural</w:t>
      </w:r>
      <w:r w:rsidRPr="009C2A09">
        <w:rPr>
          <w:rFonts w:cs="Times New Roman"/>
          <w:sz w:val="19"/>
          <w:szCs w:val="19"/>
        </w:rPr>
        <w:t xml:space="preserve"> or administrative nature, </w:t>
      </w:r>
      <w:r w:rsidR="0054277B">
        <w:rPr>
          <w:rFonts w:cs="Times New Roman"/>
          <w:sz w:val="19"/>
          <w:szCs w:val="19"/>
        </w:rPr>
        <w:t>which</w:t>
      </w:r>
      <w:r w:rsidRPr="009C2A09">
        <w:rPr>
          <w:rFonts w:cs="Times New Roman"/>
          <w:sz w:val="19"/>
          <w:szCs w:val="19"/>
        </w:rPr>
        <w:t xml:space="preserve"> may have a low impact on the work area or specific function.</w:t>
      </w:r>
    </w:p>
    <w:p w:rsidR="008A67D8" w:rsidRDefault="008A67D8" w:rsidP="00EF5AF0">
      <w:pPr>
        <w:spacing w:before="40" w:after="40"/>
        <w:jc w:val="both"/>
        <w:rPr>
          <w:rFonts w:cs="Times New Roman"/>
          <w:sz w:val="19"/>
          <w:szCs w:val="19"/>
        </w:rPr>
      </w:pPr>
      <w:r>
        <w:rPr>
          <w:rFonts w:cs="Times New Roman"/>
          <w:sz w:val="19"/>
          <w:szCs w:val="19"/>
        </w:rPr>
        <w:t xml:space="preserve">Provide preliminary work for research tasks in a specific area of knowledge or specialisation. </w:t>
      </w:r>
    </w:p>
    <w:p w:rsidR="003862AA" w:rsidRDefault="003862AA" w:rsidP="00EF5AF0">
      <w:pPr>
        <w:spacing w:before="40" w:after="40"/>
        <w:jc w:val="both"/>
        <w:rPr>
          <w:rFonts w:cs="Times New Roman"/>
          <w:sz w:val="19"/>
          <w:szCs w:val="19"/>
        </w:rPr>
      </w:pPr>
      <w:r w:rsidRPr="009C2A09">
        <w:rPr>
          <w:rFonts w:cs="Times New Roman"/>
          <w:sz w:val="19"/>
          <w:szCs w:val="19"/>
        </w:rPr>
        <w:t xml:space="preserve">Obtain the cooperation of others to resolve minor problems to comply with technical or administrative requirements. </w:t>
      </w:r>
    </w:p>
    <w:p w:rsidR="00FD46F0" w:rsidRPr="00E5347B" w:rsidRDefault="00FD46F0" w:rsidP="00EF5AF0">
      <w:pPr>
        <w:spacing w:before="40" w:after="40" w:line="240" w:lineRule="auto"/>
        <w:jc w:val="both"/>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9C2A09" w:rsidRDefault="00847B9E" w:rsidP="00EF5AF0">
            <w:pPr>
              <w:spacing w:before="40" w:after="40"/>
              <w:jc w:val="center"/>
              <w:rPr>
                <w:rFonts w:ascii="Arial" w:hAnsi="Arial" w:cs="Arial"/>
                <w:b/>
                <w:color w:val="FFFFFF" w:themeColor="background1"/>
                <w:sz w:val="20"/>
                <w:szCs w:val="20"/>
              </w:rPr>
            </w:pPr>
            <w:r w:rsidRPr="0079659E">
              <w:br w:type="column"/>
            </w:r>
            <w:r w:rsidRPr="0079659E">
              <w:br w:type="column"/>
            </w:r>
            <w:r w:rsidRPr="009C2A09">
              <w:rPr>
                <w:rFonts w:ascii="Arial" w:hAnsi="Arial" w:cs="Arial"/>
                <w:b/>
                <w:color w:val="FFFFFF" w:themeColor="background1"/>
                <w:sz w:val="20"/>
                <w:szCs w:val="20"/>
              </w:rPr>
              <w:t>Stakeholder Management</w:t>
            </w:r>
          </w:p>
        </w:tc>
      </w:tr>
    </w:tbl>
    <w:p w:rsidR="003862AA" w:rsidRPr="009C2A09" w:rsidRDefault="003862AA" w:rsidP="00EF5AF0">
      <w:pPr>
        <w:spacing w:before="40" w:after="40"/>
        <w:jc w:val="both"/>
        <w:rPr>
          <w:rFonts w:cs="Times New Roman"/>
          <w:sz w:val="19"/>
          <w:szCs w:val="19"/>
        </w:rPr>
      </w:pPr>
      <w:r w:rsidRPr="009C2A09">
        <w:rPr>
          <w:rFonts w:cs="Times New Roman"/>
          <w:sz w:val="19"/>
          <w:szCs w:val="19"/>
        </w:rPr>
        <w:t>Liaise with stakeholders to respond to routine enquiries, obtain and provide information on straightforward matters and refer complex enquiries to higher classification levels.</w:t>
      </w:r>
    </w:p>
    <w:p w:rsidR="003862AA" w:rsidRPr="009C2A09" w:rsidRDefault="003862AA" w:rsidP="00EF5AF0">
      <w:pPr>
        <w:spacing w:before="40" w:after="40"/>
        <w:jc w:val="both"/>
        <w:rPr>
          <w:rFonts w:cs="Times New Roman"/>
          <w:sz w:val="19"/>
          <w:szCs w:val="19"/>
        </w:rPr>
      </w:pPr>
      <w:r w:rsidRPr="009C2A09">
        <w:rPr>
          <w:rFonts w:cs="Times New Roman"/>
          <w:sz w:val="19"/>
          <w:szCs w:val="19"/>
        </w:rPr>
        <w:t>Provide high quality client service to internal and external clients.</w:t>
      </w:r>
    </w:p>
    <w:p w:rsidR="003862AA" w:rsidRPr="009C2A09" w:rsidRDefault="003862AA" w:rsidP="00EF5AF0">
      <w:pPr>
        <w:spacing w:before="40" w:after="40"/>
        <w:jc w:val="both"/>
        <w:rPr>
          <w:rFonts w:cs="Times New Roman"/>
          <w:sz w:val="19"/>
          <w:szCs w:val="19"/>
        </w:rPr>
      </w:pPr>
      <w:r w:rsidRPr="009C2A09">
        <w:rPr>
          <w:rFonts w:cs="Times New Roman"/>
          <w:sz w:val="19"/>
          <w:szCs w:val="19"/>
        </w:rPr>
        <w:t>Support and maintain effective stakeholder relationships.</w:t>
      </w:r>
    </w:p>
    <w:p w:rsidR="00094736" w:rsidRDefault="00094736" w:rsidP="00EF5AF0">
      <w:pPr>
        <w:spacing w:before="40" w:after="40"/>
        <w:jc w:val="both"/>
        <w:rPr>
          <w:rFonts w:cs="Times New Roman"/>
          <w:sz w:val="20"/>
          <w:szCs w:val="20"/>
        </w:rPr>
      </w:pPr>
    </w:p>
    <w:p w:rsidR="009C2A09" w:rsidRDefault="009C2A09" w:rsidP="00EF5AF0">
      <w:pPr>
        <w:spacing w:before="40" w:after="40"/>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9C2A09" w:rsidRDefault="00847B9E" w:rsidP="00EF5AF0">
            <w:pPr>
              <w:spacing w:before="40" w:after="40"/>
              <w:jc w:val="center"/>
              <w:rPr>
                <w:rFonts w:ascii="Arial" w:hAnsi="Arial" w:cs="Arial"/>
                <w:b/>
                <w:color w:val="FFFFFF" w:themeColor="background1"/>
                <w:sz w:val="20"/>
                <w:szCs w:val="20"/>
              </w:rPr>
            </w:pPr>
            <w:r w:rsidRPr="00465C59">
              <w:rPr>
                <w:szCs w:val="20"/>
              </w:rPr>
              <w:lastRenderedPageBreak/>
              <w:br w:type="column"/>
            </w:r>
            <w:r w:rsidRPr="009C2A09">
              <w:rPr>
                <w:rFonts w:ascii="Arial" w:hAnsi="Arial" w:cs="Arial"/>
                <w:b/>
                <w:color w:val="FFFFFF" w:themeColor="background1"/>
                <w:sz w:val="20"/>
                <w:szCs w:val="20"/>
              </w:rPr>
              <w:t>Management Diversity and Span</w:t>
            </w:r>
          </w:p>
        </w:tc>
      </w:tr>
    </w:tbl>
    <w:p w:rsidR="003862AA" w:rsidRPr="009C2A09" w:rsidRDefault="003862AA" w:rsidP="00EF5AF0">
      <w:pPr>
        <w:spacing w:before="40" w:after="40"/>
        <w:jc w:val="both"/>
        <w:rPr>
          <w:rFonts w:cs="Times New Roman"/>
          <w:sz w:val="19"/>
          <w:szCs w:val="19"/>
        </w:rPr>
      </w:pPr>
      <w:r w:rsidRPr="00094736">
        <w:rPr>
          <w:rFonts w:cs="Times New Roman"/>
          <w:sz w:val="20"/>
          <w:szCs w:val="20"/>
        </w:rPr>
        <w:t xml:space="preserve">Have responsibility for basic administration of the work area. Roles may be required to undertake routine </w:t>
      </w:r>
      <w:r w:rsidRPr="009C2A09">
        <w:rPr>
          <w:rFonts w:cs="Times New Roman"/>
          <w:sz w:val="19"/>
          <w:szCs w:val="19"/>
        </w:rPr>
        <w:t>procedural, clerical, administrative support and operational tasks.</w:t>
      </w:r>
    </w:p>
    <w:p w:rsidR="003862AA" w:rsidRPr="009C2A09" w:rsidRDefault="003862AA" w:rsidP="00EF5AF0">
      <w:pPr>
        <w:spacing w:before="40" w:after="40"/>
        <w:jc w:val="both"/>
        <w:rPr>
          <w:rFonts w:cs="Times New Roman"/>
          <w:sz w:val="19"/>
          <w:szCs w:val="19"/>
        </w:rPr>
      </w:pPr>
      <w:r w:rsidRPr="009C2A09">
        <w:rPr>
          <w:rFonts w:cs="Times New Roman"/>
          <w:sz w:val="19"/>
          <w:szCs w:val="19"/>
        </w:rPr>
        <w:t>Have minimal supervisory functions but may provide on-the-job training to support the development of lower classification levels on routine practices and provide guidance and advice.</w:t>
      </w:r>
    </w:p>
    <w:p w:rsidR="003862AA" w:rsidRPr="009C2A09" w:rsidRDefault="003862AA" w:rsidP="00EF5AF0">
      <w:pPr>
        <w:spacing w:before="40" w:after="40"/>
        <w:jc w:val="both"/>
        <w:rPr>
          <w:rFonts w:cs="Times New Roman"/>
          <w:sz w:val="19"/>
          <w:szCs w:val="19"/>
        </w:rPr>
      </w:pPr>
      <w:r w:rsidRPr="009C2A09">
        <w:rPr>
          <w:rFonts w:cs="Times New Roman"/>
          <w:sz w:val="19"/>
          <w:szCs w:val="19"/>
        </w:rPr>
        <w:t xml:space="preserve">Train and support the development of lower classification levels in routine and non-routine procedures. </w:t>
      </w:r>
    </w:p>
    <w:p w:rsidR="003862AA" w:rsidRPr="009C2A09" w:rsidRDefault="003862AA" w:rsidP="00EF5AF0">
      <w:pPr>
        <w:spacing w:before="40" w:after="40"/>
        <w:jc w:val="both"/>
        <w:rPr>
          <w:rFonts w:cs="Times New Roman"/>
          <w:sz w:val="19"/>
          <w:szCs w:val="19"/>
        </w:rPr>
      </w:pPr>
      <w:r w:rsidRPr="009C2A09">
        <w:rPr>
          <w:rFonts w:cs="Times New Roman"/>
          <w:sz w:val="19"/>
          <w:szCs w:val="19"/>
        </w:rPr>
        <w:t>Working in and contributing to a team environment and managing own work priorities, often in the context of meeting tight deadlines.</w:t>
      </w:r>
    </w:p>
    <w:p w:rsidR="00847B9E" w:rsidRPr="00352E1F" w:rsidRDefault="00847B9E" w:rsidP="00EF5AF0">
      <w:pPr>
        <w:spacing w:before="40" w:after="40"/>
        <w:rPr>
          <w:sz w:val="20"/>
          <w:szCs w:val="20"/>
        </w:rPr>
        <w:sectPr w:rsidR="00847B9E" w:rsidRPr="00352E1F" w:rsidSect="00E5347B">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567"/>
          <w:docGrid w:linePitch="299"/>
        </w:sectPr>
      </w:pPr>
    </w:p>
    <w:tbl>
      <w:tblPr>
        <w:tblStyle w:val="TableGrid"/>
        <w:tblW w:w="15309" w:type="dxa"/>
        <w:tblLook w:val="04A0" w:firstRow="1" w:lastRow="0" w:firstColumn="1" w:lastColumn="0" w:noHBand="0" w:noVBand="1"/>
        <w:tblCaption w:val="Work level standards - APS2"/>
      </w:tblPr>
      <w:tblGrid>
        <w:gridCol w:w="3061"/>
        <w:gridCol w:w="3062"/>
        <w:gridCol w:w="3062"/>
        <w:gridCol w:w="3062"/>
        <w:gridCol w:w="3062"/>
      </w:tblGrid>
      <w:tr w:rsidR="00A70249" w:rsidRPr="009C2A09" w:rsidTr="00176A09">
        <w:trPr>
          <w:trHeight w:val="647"/>
          <w:tblHeader/>
        </w:trPr>
        <w:tc>
          <w:tcPr>
            <w:tcW w:w="3061" w:type="dxa"/>
            <w:tcBorders>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lastRenderedPageBreak/>
              <w:t>Service Delivery</w:t>
            </w:r>
          </w:p>
        </w:tc>
        <w:tc>
          <w:tcPr>
            <w:tcW w:w="3062" w:type="dxa"/>
            <w:tcBorders>
              <w:top w:val="single" w:sz="4" w:space="0" w:color="auto"/>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Program and Project Management</w:t>
            </w:r>
          </w:p>
        </w:tc>
        <w:tc>
          <w:tcPr>
            <w:tcW w:w="3062" w:type="dxa"/>
            <w:tcBorders>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Policy</w:t>
            </w:r>
          </w:p>
        </w:tc>
        <w:tc>
          <w:tcPr>
            <w:tcW w:w="3062" w:type="dxa"/>
            <w:tcBorders>
              <w:top w:val="single" w:sz="4" w:space="0" w:color="auto"/>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Regulatory Functions</w:t>
            </w:r>
          </w:p>
        </w:tc>
        <w:tc>
          <w:tcPr>
            <w:tcW w:w="3062" w:type="dxa"/>
            <w:tcBorders>
              <w:bottom w:val="single" w:sz="4" w:space="0" w:color="auto"/>
            </w:tcBorders>
            <w:shd w:val="clear" w:color="auto" w:fill="92278F"/>
          </w:tcPr>
          <w:p w:rsidR="00A70249" w:rsidRPr="009C2A09" w:rsidRDefault="00A70249" w:rsidP="000B40E2">
            <w:pPr>
              <w:spacing w:before="40" w:after="40" w:line="276" w:lineRule="auto"/>
              <w:jc w:val="center"/>
              <w:rPr>
                <w:rFonts w:ascii="Arial" w:hAnsi="Arial" w:cs="Arial"/>
                <w:b/>
                <w:color w:val="FFFFFF" w:themeColor="background1"/>
              </w:rPr>
            </w:pPr>
            <w:r w:rsidRPr="009C2A09">
              <w:rPr>
                <w:rFonts w:ascii="Arial" w:hAnsi="Arial" w:cs="Arial"/>
                <w:b/>
                <w:color w:val="FFFFFF" w:themeColor="background1"/>
              </w:rPr>
              <w:t>Technical Functions</w:t>
            </w:r>
          </w:p>
        </w:tc>
      </w:tr>
      <w:tr w:rsidR="00A70249" w:rsidRPr="004F7770" w:rsidTr="00176A09">
        <w:trPr>
          <w:trHeight w:val="230"/>
        </w:trPr>
        <w:tc>
          <w:tcPr>
            <w:tcW w:w="3061"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2F0009" w:rsidRPr="00B214D3" w:rsidRDefault="002F0009" w:rsidP="002F000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information to customers on basic and routine procedures, guidelines and policy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Retrieve information and respond to written and telephone requests for routine information from customers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Obtain cooperation of others in the resolution of minor problems to comply with technical and administrative requirements</w:t>
            </w:r>
          </w:p>
          <w:p w:rsidR="00E37690" w:rsidRPr="00B214D3" w:rsidRDefault="00E37690"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Request routine information from customers</w:t>
            </w:r>
          </w:p>
          <w:p w:rsidR="00E37690" w:rsidRPr="00B214D3" w:rsidRDefault="00E37690"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administrative support to work area</w:t>
            </w:r>
          </w:p>
          <w:p w:rsidR="00810C5B" w:rsidRPr="00B214D3" w:rsidRDefault="00810C5B" w:rsidP="00810C5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operations of the work area</w:t>
            </w:r>
          </w:p>
          <w:p w:rsidR="00E37690" w:rsidRPr="00B214D3" w:rsidRDefault="002F000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r</w:t>
            </w:r>
            <w:r w:rsidR="007B6997" w:rsidRPr="00B214D3">
              <w:rPr>
                <w:rFonts w:ascii="Times New Roman" w:hAnsi="Times New Roman"/>
                <w:color w:val="000000" w:themeColor="text1"/>
                <w:sz w:val="19"/>
                <w:szCs w:val="19"/>
              </w:rPr>
              <w:t>outine tasks associated p</w:t>
            </w:r>
            <w:r w:rsidR="00E37690" w:rsidRPr="00B214D3">
              <w:rPr>
                <w:rFonts w:ascii="Times New Roman" w:hAnsi="Times New Roman"/>
                <w:color w:val="000000" w:themeColor="text1"/>
                <w:sz w:val="19"/>
                <w:szCs w:val="19"/>
              </w:rPr>
              <w:t>roperty management</w:t>
            </w:r>
          </w:p>
          <w:p w:rsidR="009C2A09" w:rsidRPr="00B214D3" w:rsidRDefault="009C2A0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Receive, check and acquit stores</w:t>
            </w: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Maintain registers and information databases including data entry and data retrieval </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Check the accuracy of information</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Create and maintain files and records</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basic coding and classification of records</w:t>
            </w:r>
          </w:p>
          <w:p w:rsidR="008052FB" w:rsidRPr="00B214D3" w:rsidRDefault="008052FB"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Process invoices</w:t>
            </w:r>
          </w:p>
          <w:p w:rsidR="007B6997" w:rsidRPr="00B214D3" w:rsidRDefault="007B6997" w:rsidP="007B6997">
            <w:pPr>
              <w:spacing w:before="40" w:after="40" w:line="288" w:lineRule="auto"/>
              <w:rPr>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A969A6">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A70249" w:rsidRPr="00A969A6" w:rsidRDefault="00A70249" w:rsidP="00A969A6">
            <w:pPr>
              <w:spacing w:before="40" w:after="40" w:line="288" w:lineRule="auto"/>
              <w:rPr>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A70249" w:rsidRPr="00B214D3" w:rsidRDefault="00A70249"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BC290C" w:rsidRPr="00B214D3" w:rsidRDefault="00BC290C"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basic data entry and retrieval</w:t>
            </w:r>
          </w:p>
          <w:p w:rsidR="00BC290C" w:rsidRPr="00B214D3" w:rsidRDefault="00BC290C"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straightforward technical tasks associated with trials, experiments, reviews, preliminary investigations or inspections</w:t>
            </w:r>
          </w:p>
          <w:p w:rsidR="00BC290C" w:rsidRPr="00B214D3" w:rsidRDefault="00BC290C" w:rsidP="00BC290C">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Update and maintain information and data systems to support technical functions</w:t>
            </w:r>
          </w:p>
          <w:p w:rsidR="00BC290C" w:rsidRPr="00B214D3" w:rsidRDefault="00BC290C"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knowledge of procedures and tasks relevant to own work</w:t>
            </w:r>
          </w:p>
          <w:p w:rsidR="00A70249" w:rsidRPr="00B214D3" w:rsidRDefault="00A7024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Operate a range of equipment requiring technical knowledge</w:t>
            </w:r>
          </w:p>
          <w:p w:rsidR="007B6997" w:rsidRPr="00B214D3" w:rsidRDefault="00DE7253" w:rsidP="00BC290C">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straightforward planning in relation to technical work</w:t>
            </w:r>
          </w:p>
        </w:tc>
      </w:tr>
    </w:tbl>
    <w:p w:rsidR="00847B9E" w:rsidRDefault="00847B9E" w:rsidP="00847B9E">
      <w:pPr>
        <w:spacing w:after="0" w:line="276" w:lineRule="auto"/>
      </w:pPr>
    </w:p>
    <w:p w:rsidR="00847B9E" w:rsidRDefault="00847B9E" w:rsidP="00847B9E">
      <w:pPr>
        <w:pStyle w:val="BodyText"/>
      </w:pPr>
    </w:p>
    <w:p w:rsidR="00847B9E" w:rsidRDefault="00847B9E" w:rsidP="00847B9E">
      <w:pPr>
        <w:spacing w:after="0" w:line="276" w:lineRule="auto"/>
        <w:sectPr w:rsidR="00847B9E" w:rsidSect="00673FEB">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r>
        <w:br w:type="page"/>
      </w:r>
    </w:p>
    <w:p w:rsidR="00847B9E" w:rsidRPr="00AE1FB8" w:rsidRDefault="00847B9E" w:rsidP="00C93BFB">
      <w:pPr>
        <w:pStyle w:val="Title"/>
        <w:widowControl w:val="0"/>
        <w:shd w:val="clear" w:color="auto" w:fill="FFFFFF"/>
        <w:spacing w:before="40" w:after="40" w:line="300" w:lineRule="auto"/>
        <w:jc w:val="left"/>
        <w:rPr>
          <w:sz w:val="20"/>
          <w:szCs w:val="20"/>
        </w:rPr>
      </w:pPr>
      <w:r w:rsidRPr="00AE1FB8">
        <w:rPr>
          <w:sz w:val="20"/>
          <w:szCs w:val="20"/>
        </w:rPr>
        <w:lastRenderedPageBreak/>
        <w:t xml:space="preserve">Overview </w:t>
      </w:r>
    </w:p>
    <w:p w:rsidR="00473CCF" w:rsidRPr="00AE1FB8" w:rsidRDefault="00473CCF" w:rsidP="00C93BFB">
      <w:pPr>
        <w:widowControl w:val="0"/>
        <w:spacing w:before="40" w:after="40"/>
        <w:jc w:val="both"/>
        <w:rPr>
          <w:sz w:val="20"/>
          <w:szCs w:val="20"/>
        </w:rPr>
        <w:sectPr w:rsidR="00473CCF" w:rsidRPr="00AE1FB8" w:rsidSect="00673FEB">
          <w:headerReference w:type="default" r:id="rId27"/>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720"/>
          <w:docGrid w:linePitch="299"/>
        </w:sectPr>
      </w:pPr>
    </w:p>
    <w:p w:rsidR="00F3671E" w:rsidRPr="00446547" w:rsidRDefault="00F3671E" w:rsidP="00C93BFB">
      <w:pPr>
        <w:widowControl w:val="0"/>
        <w:spacing w:before="40" w:after="40"/>
        <w:jc w:val="both"/>
        <w:rPr>
          <w:color w:val="FF0000"/>
          <w:sz w:val="19"/>
          <w:szCs w:val="19"/>
        </w:rPr>
      </w:pPr>
      <w:r w:rsidRPr="00446547">
        <w:rPr>
          <w:color w:val="000000" w:themeColor="text1"/>
          <w:sz w:val="19"/>
          <w:szCs w:val="19"/>
        </w:rPr>
        <w:lastRenderedPageBreak/>
        <w:t xml:space="preserve">An APS Level 1 employee would generally be </w:t>
      </w:r>
      <w:r w:rsidRPr="005210DC">
        <w:rPr>
          <w:color w:val="000000" w:themeColor="text1"/>
          <w:sz w:val="19"/>
          <w:szCs w:val="19"/>
        </w:rPr>
        <w:t xml:space="preserve">required to </w:t>
      </w:r>
      <w:r w:rsidR="00E54D8E">
        <w:rPr>
          <w:color w:val="000000" w:themeColor="text1"/>
          <w:sz w:val="19"/>
          <w:szCs w:val="19"/>
        </w:rPr>
        <w:t xml:space="preserve">work under close direction to </w:t>
      </w:r>
      <w:r w:rsidRPr="005210DC">
        <w:rPr>
          <w:color w:val="000000" w:themeColor="text1"/>
          <w:sz w:val="19"/>
          <w:szCs w:val="19"/>
        </w:rPr>
        <w:t xml:space="preserve">undertake routine and basic tasks against clearly defined and established priorities </w:t>
      </w:r>
      <w:r w:rsidR="00E54D8E">
        <w:rPr>
          <w:color w:val="000000" w:themeColor="text1"/>
          <w:sz w:val="19"/>
          <w:szCs w:val="19"/>
        </w:rPr>
        <w:t>and procedures</w:t>
      </w:r>
      <w:r w:rsidRPr="005210DC">
        <w:rPr>
          <w:color w:val="000000" w:themeColor="text1"/>
          <w:sz w:val="19"/>
          <w:szCs w:val="19"/>
        </w:rPr>
        <w:t>. Employees at this level are responsible for the completion of allocated tasks within required timeframes and producing work that is subject to close monitoring and checking by more senior staff. APS 1 employees may be required to undertake procedural, clerical, administrative support and operational tasks. Employees do not have supervisory or management responsibilities. Generally, the work of an APS 1 is characterised by one or more of the following:</w:t>
      </w:r>
    </w:p>
    <w:p w:rsidR="00031DB4" w:rsidRPr="00F3671E" w:rsidRDefault="00031DB4" w:rsidP="00C93BFB">
      <w:pPr>
        <w:widowControl w:val="0"/>
        <w:spacing w:after="0" w:line="240" w:lineRule="auto"/>
        <w:jc w:val="both"/>
        <w:rPr>
          <w:i/>
          <w:iCs/>
          <w:sz w:val="12"/>
          <w:szCs w:val="12"/>
        </w:rPr>
      </w:pPr>
    </w:p>
    <w:p w:rsidR="00F3671E" w:rsidRPr="00C93BFB" w:rsidRDefault="00F3671E" w:rsidP="00C93BFB">
      <w:pPr>
        <w:widowControl w:val="0"/>
        <w:spacing w:after="0" w:line="240" w:lineRule="auto"/>
        <w:jc w:val="both"/>
        <w:rPr>
          <w:iCs/>
          <w:sz w:val="12"/>
          <w:szCs w:val="12"/>
        </w:rPr>
        <w:sectPr w:rsidR="00F3671E" w:rsidRPr="00C93BFB" w:rsidSect="00673FEB">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883"/>
      </w:tblGrid>
      <w:tr w:rsidR="00847B9E" w:rsidRPr="006777CE" w:rsidTr="000B40E2">
        <w:tc>
          <w:tcPr>
            <w:tcW w:w="4895" w:type="dxa"/>
            <w:shd w:val="clear" w:color="auto" w:fill="92278F"/>
          </w:tcPr>
          <w:p w:rsidR="00847B9E" w:rsidRPr="00506B42" w:rsidRDefault="00847B9E" w:rsidP="00C93BFB">
            <w:pPr>
              <w:spacing w:before="40" w:after="40"/>
              <w:jc w:val="center"/>
              <w:rPr>
                <w:rFonts w:ascii="Arial" w:hAnsi="Arial" w:cs="Arial"/>
                <w:b/>
                <w:color w:val="FFFFFF" w:themeColor="background1"/>
                <w:sz w:val="20"/>
                <w:szCs w:val="20"/>
              </w:rPr>
            </w:pPr>
            <w:r w:rsidRPr="00506B42">
              <w:rPr>
                <w:rFonts w:ascii="Arial" w:hAnsi="Arial" w:cs="Arial"/>
                <w:b/>
                <w:color w:val="FFFFFF" w:themeColor="background1"/>
                <w:sz w:val="20"/>
                <w:szCs w:val="20"/>
              </w:rPr>
              <w:lastRenderedPageBreak/>
              <w:t>Leadership and Accountability</w:t>
            </w:r>
          </w:p>
        </w:tc>
      </w:tr>
    </w:tbl>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Have responsibility for the basic administration of the work area. </w:t>
      </w:r>
    </w:p>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Roles may be required to undertake routine procedural, clerical, administrative support and operational tasks. </w:t>
      </w:r>
    </w:p>
    <w:p w:rsidR="00847B9E" w:rsidRPr="00506B42" w:rsidRDefault="00847B9E" w:rsidP="00C93BFB">
      <w:pPr>
        <w:spacing w:before="40" w:after="40"/>
        <w:jc w:val="both"/>
        <w:rPr>
          <w:rFonts w:cs="Times New Roman"/>
          <w:sz w:val="19"/>
          <w:szCs w:val="19"/>
        </w:rPr>
      </w:pPr>
      <w:r w:rsidRPr="00506B42">
        <w:rPr>
          <w:rFonts w:cs="Times New Roman"/>
          <w:sz w:val="19"/>
          <w:szCs w:val="19"/>
        </w:rPr>
        <w:t>Provide procedural advice and respond to straight-forward requests for information to stakeholders.</w:t>
      </w:r>
    </w:p>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Have responsibility for the completion of allocated tasks within required timeframes and compliance with set procedures. </w:t>
      </w:r>
    </w:p>
    <w:p w:rsidR="00847B9E" w:rsidRPr="00506B42" w:rsidRDefault="00847B9E" w:rsidP="00C93BFB">
      <w:pPr>
        <w:spacing w:before="40" w:after="40"/>
        <w:jc w:val="both"/>
        <w:rPr>
          <w:rFonts w:cs="Times New Roman"/>
          <w:sz w:val="19"/>
          <w:szCs w:val="19"/>
        </w:rPr>
      </w:pPr>
      <w:r w:rsidRPr="00506B42">
        <w:rPr>
          <w:rFonts w:cs="Times New Roman"/>
          <w:sz w:val="19"/>
          <w:szCs w:val="19"/>
        </w:rPr>
        <w:t>Participate in the development of work area goals and objectives.</w:t>
      </w:r>
    </w:p>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Participate in the implementation of change and contribute to the improvement of quality and efficiency of services and work processes. </w:t>
      </w:r>
    </w:p>
    <w:p w:rsidR="00847B9E" w:rsidRDefault="00847B9E" w:rsidP="00C93BFB">
      <w:pPr>
        <w:spacing w:before="40" w:after="40"/>
        <w:jc w:val="both"/>
        <w:rPr>
          <w:rFonts w:cs="Times New Roman"/>
          <w:sz w:val="19"/>
          <w:szCs w:val="19"/>
        </w:rPr>
      </w:pPr>
      <w:r w:rsidRPr="00506B42">
        <w:rPr>
          <w:rFonts w:cs="Times New Roman"/>
          <w:sz w:val="19"/>
          <w:szCs w:val="19"/>
        </w:rPr>
        <w:t xml:space="preserve">Identify </w:t>
      </w:r>
      <w:r w:rsidRPr="0054277B">
        <w:rPr>
          <w:rFonts w:cs="Times New Roman"/>
          <w:sz w:val="19"/>
          <w:szCs w:val="19"/>
        </w:rPr>
        <w:t>and manage risks</w:t>
      </w:r>
      <w:r w:rsidRPr="00506B42">
        <w:rPr>
          <w:rFonts w:cs="Times New Roman"/>
          <w:sz w:val="19"/>
          <w:szCs w:val="19"/>
        </w:rPr>
        <w:t xml:space="preserve"> that affect day-to-day tasks. </w:t>
      </w:r>
    </w:p>
    <w:p w:rsidR="00E5347B" w:rsidRPr="00E5347B" w:rsidRDefault="00E5347B" w:rsidP="00C93BFB">
      <w:pPr>
        <w:spacing w:before="40" w:after="40" w:line="240" w:lineRule="auto"/>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506B42" w:rsidRDefault="00847B9E" w:rsidP="00C93BFB">
            <w:pPr>
              <w:spacing w:before="40" w:after="40"/>
              <w:jc w:val="center"/>
              <w:rPr>
                <w:rFonts w:ascii="Arial" w:hAnsi="Arial" w:cs="Arial"/>
                <w:b/>
                <w:color w:val="FFFFFF" w:themeColor="background1"/>
                <w:sz w:val="20"/>
                <w:szCs w:val="20"/>
              </w:rPr>
            </w:pPr>
            <w:r w:rsidRPr="00465C59">
              <w:rPr>
                <w:szCs w:val="20"/>
              </w:rPr>
              <w:br w:type="column"/>
            </w:r>
            <w:r w:rsidRPr="00465C59">
              <w:rPr>
                <w:szCs w:val="20"/>
              </w:rPr>
              <w:br w:type="column"/>
            </w:r>
            <w:r w:rsidRPr="00506B42">
              <w:rPr>
                <w:rFonts w:ascii="Arial" w:hAnsi="Arial" w:cs="Arial"/>
                <w:b/>
                <w:color w:val="FFFFFF" w:themeColor="background1"/>
                <w:sz w:val="20"/>
                <w:szCs w:val="20"/>
              </w:rPr>
              <w:t>Job Context and Environment</w:t>
            </w:r>
          </w:p>
        </w:tc>
      </w:tr>
    </w:tbl>
    <w:p w:rsidR="00847B9E" w:rsidRPr="00506B42" w:rsidRDefault="00847B9E" w:rsidP="00C93BFB">
      <w:pPr>
        <w:spacing w:before="40" w:after="40"/>
        <w:jc w:val="both"/>
        <w:rPr>
          <w:rFonts w:cs="Times New Roman"/>
          <w:sz w:val="19"/>
          <w:szCs w:val="19"/>
        </w:rPr>
      </w:pPr>
      <w:r w:rsidRPr="00506B42">
        <w:rPr>
          <w:rFonts w:cs="Times New Roman"/>
          <w:sz w:val="19"/>
          <w:szCs w:val="19"/>
        </w:rPr>
        <w:t>Have a basic understanding of the agency’s role and functions.</w:t>
      </w:r>
    </w:p>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Have </w:t>
      </w:r>
      <w:r w:rsidR="002E7373" w:rsidRPr="00506B42">
        <w:rPr>
          <w:rFonts w:cs="Times New Roman"/>
          <w:sz w:val="19"/>
          <w:szCs w:val="19"/>
        </w:rPr>
        <w:t xml:space="preserve">a </w:t>
      </w:r>
      <w:r w:rsidRPr="00506B42">
        <w:rPr>
          <w:rFonts w:cs="Times New Roman"/>
          <w:sz w:val="19"/>
          <w:szCs w:val="19"/>
        </w:rPr>
        <w:t>basic understanding of the impact of the work area on strategic, political or operational outcomes for the program.</w:t>
      </w:r>
    </w:p>
    <w:p w:rsidR="00847B9E" w:rsidRPr="00506B42" w:rsidRDefault="00847B9E" w:rsidP="00C93BFB">
      <w:pPr>
        <w:spacing w:before="40" w:after="40"/>
        <w:jc w:val="both"/>
        <w:rPr>
          <w:rFonts w:cs="Times New Roman"/>
          <w:sz w:val="19"/>
          <w:szCs w:val="19"/>
        </w:rPr>
      </w:pPr>
      <w:r w:rsidRPr="00506B42">
        <w:rPr>
          <w:rFonts w:cs="Times New Roman"/>
          <w:sz w:val="19"/>
          <w:szCs w:val="19"/>
        </w:rPr>
        <w:t>Have basic understanding of relevant legislation and policy frameworks.</w:t>
      </w:r>
    </w:p>
    <w:p w:rsidR="00473CCF" w:rsidRDefault="00473CCF" w:rsidP="00C93BFB">
      <w:pPr>
        <w:spacing w:before="40" w:after="40"/>
        <w:jc w:val="both"/>
        <w:rPr>
          <w:rFonts w:cs="Times New Roman"/>
          <w:sz w:val="21"/>
          <w:szCs w:val="21"/>
        </w:rPr>
      </w:pPr>
    </w:p>
    <w:p w:rsidR="00C62037" w:rsidRDefault="00C62037" w:rsidP="00C93BFB">
      <w:pPr>
        <w:spacing w:before="40" w:after="40"/>
        <w:jc w:val="both"/>
        <w:rPr>
          <w:rFonts w:cs="Times New Roman"/>
          <w:sz w:val="21"/>
          <w:szCs w:val="21"/>
        </w:rPr>
      </w:pPr>
    </w:p>
    <w:p w:rsidR="009C5BAF" w:rsidRDefault="009C5BAF" w:rsidP="00C93BFB">
      <w:pPr>
        <w:spacing w:before="40" w:after="40"/>
        <w:jc w:val="both"/>
        <w:rPr>
          <w:rFonts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506B42" w:rsidRDefault="00847B9E" w:rsidP="00C93BFB">
            <w:pPr>
              <w:spacing w:before="40" w:after="40"/>
              <w:jc w:val="center"/>
              <w:rPr>
                <w:rFonts w:ascii="Arial" w:hAnsi="Arial" w:cs="Arial"/>
                <w:b/>
                <w:color w:val="FFFFFF" w:themeColor="background1"/>
                <w:sz w:val="20"/>
                <w:szCs w:val="20"/>
              </w:rPr>
            </w:pPr>
            <w:r w:rsidRPr="00465C59">
              <w:rPr>
                <w:szCs w:val="20"/>
              </w:rPr>
              <w:lastRenderedPageBreak/>
              <w:br w:type="column"/>
            </w:r>
            <w:r w:rsidRPr="00506B42">
              <w:rPr>
                <w:rFonts w:ascii="Arial" w:hAnsi="Arial" w:cs="Arial"/>
                <w:b/>
                <w:color w:val="FFFFFF" w:themeColor="background1"/>
                <w:sz w:val="20"/>
                <w:szCs w:val="20"/>
              </w:rPr>
              <w:t>Independence and Decision-making</w:t>
            </w:r>
          </w:p>
        </w:tc>
      </w:tr>
    </w:tbl>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Work under </w:t>
      </w:r>
      <w:r w:rsidR="0054277B">
        <w:rPr>
          <w:rFonts w:cs="Times New Roman"/>
          <w:sz w:val="19"/>
          <w:szCs w:val="19"/>
        </w:rPr>
        <w:t>close</w:t>
      </w:r>
      <w:r w:rsidRPr="00506B42">
        <w:rPr>
          <w:rFonts w:cs="Times New Roman"/>
          <w:sz w:val="19"/>
          <w:szCs w:val="19"/>
        </w:rPr>
        <w:t xml:space="preserve"> direction is provided at this level with specific guidance, instructions and regular checking of work and work priorities. </w:t>
      </w:r>
    </w:p>
    <w:p w:rsidR="00847B9E" w:rsidRPr="00506B42" w:rsidRDefault="00847B9E" w:rsidP="00C93BFB">
      <w:pPr>
        <w:spacing w:before="40" w:after="40"/>
        <w:jc w:val="both"/>
        <w:rPr>
          <w:rFonts w:cs="Times New Roman"/>
          <w:sz w:val="19"/>
          <w:szCs w:val="19"/>
        </w:rPr>
      </w:pPr>
      <w:r w:rsidRPr="00506B42">
        <w:rPr>
          <w:rFonts w:cs="Times New Roman"/>
          <w:sz w:val="19"/>
          <w:szCs w:val="19"/>
        </w:rPr>
        <w:t>Work is subject to comprehensive procedural, supervisory and other controls.</w:t>
      </w:r>
    </w:p>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Make decisions that are based on defined outcomes, priorities and performance standards, that have a minor impact on own work area. </w:t>
      </w:r>
    </w:p>
    <w:p w:rsidR="00847B9E" w:rsidRDefault="00847B9E" w:rsidP="00C93BFB">
      <w:pPr>
        <w:spacing w:before="40" w:after="40"/>
        <w:jc w:val="both"/>
        <w:rPr>
          <w:rFonts w:cs="Times New Roman"/>
          <w:sz w:val="19"/>
          <w:szCs w:val="19"/>
        </w:rPr>
      </w:pPr>
      <w:r w:rsidRPr="00506B42">
        <w:rPr>
          <w:rFonts w:cs="Times New Roman"/>
          <w:sz w:val="19"/>
          <w:szCs w:val="19"/>
        </w:rPr>
        <w:t>Make decisions that relate only to administrative processes/tasks.</w:t>
      </w:r>
      <w:r w:rsidR="00E15D47" w:rsidRPr="00506B42">
        <w:rPr>
          <w:rFonts w:cs="Times New Roman"/>
          <w:sz w:val="19"/>
          <w:szCs w:val="19"/>
        </w:rPr>
        <w:t xml:space="preserve"> W</w:t>
      </w:r>
      <w:r w:rsidRPr="00506B42">
        <w:rPr>
          <w:rFonts w:cs="Times New Roman"/>
          <w:sz w:val="19"/>
          <w:szCs w:val="19"/>
        </w:rPr>
        <w:t>ork is undertaken according to established practices and procedures.</w:t>
      </w:r>
    </w:p>
    <w:p w:rsidR="008A67D8" w:rsidRPr="00506B42" w:rsidRDefault="008A67D8" w:rsidP="00C93BFB">
      <w:pPr>
        <w:spacing w:before="40" w:after="40"/>
        <w:jc w:val="both"/>
        <w:rPr>
          <w:rFonts w:cs="Times New Roman"/>
          <w:sz w:val="19"/>
          <w:szCs w:val="19"/>
        </w:rPr>
      </w:pPr>
      <w:r>
        <w:rPr>
          <w:rFonts w:cs="Times New Roman"/>
          <w:sz w:val="19"/>
          <w:szCs w:val="19"/>
        </w:rPr>
        <w:t>Provide an administrative support role to other employees</w:t>
      </w:r>
      <w:r w:rsidR="00694963">
        <w:rPr>
          <w:rFonts w:cs="Times New Roman"/>
          <w:sz w:val="19"/>
          <w:szCs w:val="19"/>
        </w:rPr>
        <w:t xml:space="preserve"> involved in research and investigative work.</w:t>
      </w:r>
    </w:p>
    <w:p w:rsidR="00847B9E" w:rsidRPr="00506B42" w:rsidRDefault="00847B9E" w:rsidP="00C93BFB">
      <w:pPr>
        <w:spacing w:before="40" w:after="40"/>
        <w:rPr>
          <w:rFonts w:cs="Times New Roman"/>
          <w:sz w:val="19"/>
          <w:szCs w:val="19"/>
        </w:rPr>
      </w:pPr>
      <w:r w:rsidRPr="00506B42">
        <w:rPr>
          <w:rFonts w:cs="Times New Roman"/>
          <w:sz w:val="19"/>
          <w:szCs w:val="19"/>
        </w:rPr>
        <w:t>Resolve minor problems and provide procedural assistance to</w:t>
      </w:r>
      <w:r w:rsidR="006A2C0A" w:rsidRPr="00506B42">
        <w:rPr>
          <w:rFonts w:cs="Times New Roman"/>
          <w:sz w:val="19"/>
          <w:szCs w:val="19"/>
        </w:rPr>
        <w:t xml:space="preserve"> </w:t>
      </w:r>
      <w:r w:rsidR="002E7373" w:rsidRPr="00506B42">
        <w:rPr>
          <w:rFonts w:cs="Times New Roman"/>
          <w:sz w:val="19"/>
          <w:szCs w:val="19"/>
        </w:rPr>
        <w:t>stakeholders.</w:t>
      </w:r>
    </w:p>
    <w:p w:rsidR="00506B42" w:rsidRPr="00E5347B" w:rsidRDefault="00506B42" w:rsidP="00C93BFB">
      <w:pPr>
        <w:spacing w:before="40" w:after="40" w:line="240" w:lineRule="auto"/>
        <w:rPr>
          <w:rFonts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506B42" w:rsidRDefault="00847B9E" w:rsidP="00C93BFB">
            <w:pPr>
              <w:spacing w:before="40" w:after="40"/>
              <w:jc w:val="center"/>
              <w:rPr>
                <w:rFonts w:ascii="Arial" w:hAnsi="Arial" w:cs="Arial"/>
                <w:b/>
                <w:color w:val="FFFFFF" w:themeColor="background1"/>
                <w:sz w:val="20"/>
                <w:szCs w:val="20"/>
              </w:rPr>
            </w:pPr>
            <w:r w:rsidRPr="0079659E">
              <w:br w:type="column"/>
            </w:r>
            <w:r w:rsidRPr="0079659E">
              <w:br w:type="column"/>
            </w:r>
            <w:r w:rsidRPr="00506B42">
              <w:rPr>
                <w:rFonts w:ascii="Arial" w:hAnsi="Arial" w:cs="Arial"/>
                <w:b/>
                <w:color w:val="FFFFFF" w:themeColor="background1"/>
                <w:sz w:val="20"/>
                <w:szCs w:val="20"/>
              </w:rPr>
              <w:t>Stakeholder Management</w:t>
            </w:r>
          </w:p>
        </w:tc>
      </w:tr>
    </w:tbl>
    <w:p w:rsidR="00847B9E" w:rsidRPr="00694963" w:rsidRDefault="00847B9E" w:rsidP="00C93BFB">
      <w:pPr>
        <w:spacing w:before="40" w:after="40"/>
        <w:jc w:val="both"/>
        <w:rPr>
          <w:rFonts w:cs="Times New Roman"/>
          <w:sz w:val="19"/>
          <w:szCs w:val="19"/>
        </w:rPr>
      </w:pPr>
      <w:r w:rsidRPr="00694963">
        <w:rPr>
          <w:rFonts w:cs="Times New Roman"/>
          <w:sz w:val="19"/>
          <w:szCs w:val="19"/>
        </w:rPr>
        <w:t xml:space="preserve">Liaise with stakeholders on routine matters/tasks. </w:t>
      </w:r>
    </w:p>
    <w:p w:rsidR="00847B9E" w:rsidRPr="00694963" w:rsidRDefault="00847B9E" w:rsidP="00C93BFB">
      <w:pPr>
        <w:spacing w:before="40" w:after="40"/>
        <w:jc w:val="both"/>
        <w:rPr>
          <w:rFonts w:cs="Times New Roman"/>
          <w:sz w:val="19"/>
          <w:szCs w:val="19"/>
        </w:rPr>
      </w:pPr>
      <w:r w:rsidRPr="00694963">
        <w:rPr>
          <w:rFonts w:cs="Times New Roman"/>
          <w:sz w:val="19"/>
          <w:szCs w:val="19"/>
        </w:rPr>
        <w:t xml:space="preserve">Liaise with other areas within the agency, acting in a support role to arrange basic requirements of routine work activities. </w:t>
      </w:r>
    </w:p>
    <w:p w:rsidR="009C5BAF" w:rsidRPr="00276B66" w:rsidRDefault="00847B9E" w:rsidP="00C93BFB">
      <w:pPr>
        <w:spacing w:before="40" w:after="40"/>
        <w:jc w:val="both"/>
        <w:rPr>
          <w:rFonts w:cs="Times New Roman"/>
          <w:sz w:val="19"/>
          <w:szCs w:val="19"/>
        </w:rPr>
      </w:pPr>
      <w:r w:rsidRPr="00694963">
        <w:rPr>
          <w:rFonts w:cs="Times New Roman"/>
          <w:sz w:val="19"/>
          <w:szCs w:val="19"/>
        </w:rPr>
        <w:t>Support effective stakeholder relationships.</w:t>
      </w:r>
    </w:p>
    <w:p w:rsidR="00276B66" w:rsidRDefault="00276B66"/>
    <w:p w:rsidR="00276B66" w:rsidRDefault="00276B66"/>
    <w:p w:rsidR="00276B66" w:rsidRDefault="00276B66"/>
    <w:p w:rsidR="00276B66" w:rsidRDefault="00276B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278F"/>
        <w:tblLook w:val="01E0" w:firstRow="1" w:lastRow="1" w:firstColumn="1" w:lastColumn="1" w:noHBand="0" w:noVBand="0"/>
      </w:tblPr>
      <w:tblGrid>
        <w:gridCol w:w="4781"/>
      </w:tblGrid>
      <w:tr w:rsidR="00847B9E" w:rsidRPr="00465C59" w:rsidTr="000B40E2">
        <w:tc>
          <w:tcPr>
            <w:tcW w:w="4781" w:type="dxa"/>
            <w:shd w:val="clear" w:color="auto" w:fill="92278F"/>
          </w:tcPr>
          <w:p w:rsidR="00847B9E" w:rsidRPr="00506B42" w:rsidRDefault="00847B9E" w:rsidP="00C93BFB">
            <w:pPr>
              <w:spacing w:before="40" w:after="40"/>
              <w:jc w:val="center"/>
              <w:rPr>
                <w:rFonts w:ascii="Arial" w:hAnsi="Arial" w:cs="Arial"/>
                <w:b/>
                <w:color w:val="FFFFFF" w:themeColor="background1"/>
                <w:sz w:val="20"/>
                <w:szCs w:val="20"/>
              </w:rPr>
            </w:pPr>
            <w:r w:rsidRPr="00465C59">
              <w:rPr>
                <w:szCs w:val="20"/>
              </w:rPr>
              <w:lastRenderedPageBreak/>
              <w:br w:type="column"/>
            </w:r>
            <w:r w:rsidRPr="00506B42">
              <w:rPr>
                <w:rFonts w:ascii="Arial" w:hAnsi="Arial" w:cs="Arial"/>
                <w:b/>
                <w:color w:val="FFFFFF" w:themeColor="background1"/>
                <w:sz w:val="20"/>
                <w:szCs w:val="20"/>
              </w:rPr>
              <w:t>Management Diversity and Span</w:t>
            </w:r>
          </w:p>
        </w:tc>
      </w:tr>
    </w:tbl>
    <w:p w:rsidR="00847B9E" w:rsidRPr="00506B42" w:rsidRDefault="00847B9E" w:rsidP="00C93BFB">
      <w:pPr>
        <w:spacing w:before="40" w:after="40"/>
        <w:jc w:val="both"/>
        <w:rPr>
          <w:rFonts w:cs="Times New Roman"/>
          <w:sz w:val="19"/>
          <w:szCs w:val="19"/>
        </w:rPr>
      </w:pPr>
      <w:r w:rsidRPr="00506B42">
        <w:rPr>
          <w:rFonts w:cs="Times New Roman"/>
          <w:sz w:val="19"/>
          <w:szCs w:val="19"/>
        </w:rPr>
        <w:t>Roles at this level do not have supervisory or management responsibilities.</w:t>
      </w:r>
    </w:p>
    <w:p w:rsidR="00847B9E" w:rsidRPr="00506B42" w:rsidRDefault="00847B9E" w:rsidP="00C93BFB">
      <w:pPr>
        <w:spacing w:before="40" w:after="40"/>
        <w:jc w:val="both"/>
        <w:rPr>
          <w:rFonts w:cs="Times New Roman"/>
          <w:sz w:val="19"/>
          <w:szCs w:val="19"/>
        </w:rPr>
      </w:pPr>
      <w:r w:rsidRPr="00506B42">
        <w:rPr>
          <w:rFonts w:cs="Times New Roman"/>
          <w:sz w:val="19"/>
          <w:szCs w:val="19"/>
        </w:rPr>
        <w:t xml:space="preserve">Perform administrative tasks with a high level of accuracy and manage own workload. </w:t>
      </w:r>
    </w:p>
    <w:p w:rsidR="00847B9E" w:rsidRPr="00506B42" w:rsidRDefault="00847B9E" w:rsidP="00C93BFB">
      <w:pPr>
        <w:spacing w:before="40" w:after="40"/>
        <w:jc w:val="both"/>
        <w:rPr>
          <w:rFonts w:cs="Times New Roman"/>
          <w:sz w:val="19"/>
          <w:szCs w:val="19"/>
        </w:rPr>
      </w:pPr>
      <w:r w:rsidRPr="00506B42">
        <w:rPr>
          <w:rFonts w:cs="Times New Roman"/>
          <w:sz w:val="19"/>
          <w:szCs w:val="19"/>
        </w:rPr>
        <w:t>Maintain a system of accurate records and produce routine information from the data.</w:t>
      </w:r>
    </w:p>
    <w:p w:rsidR="00847B9E" w:rsidRPr="00352E1F" w:rsidRDefault="00847B9E" w:rsidP="00C93BFB">
      <w:pPr>
        <w:spacing w:before="40" w:after="40"/>
        <w:rPr>
          <w:sz w:val="20"/>
          <w:szCs w:val="20"/>
        </w:rPr>
        <w:sectPr w:rsidR="00847B9E" w:rsidRPr="00352E1F" w:rsidSect="00E5347B">
          <w:type w:val="continuous"/>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num="3" w:space="567"/>
          <w:docGrid w:linePitch="299"/>
        </w:sectPr>
      </w:pPr>
    </w:p>
    <w:tbl>
      <w:tblPr>
        <w:tblStyle w:val="TableGrid"/>
        <w:tblW w:w="15309" w:type="dxa"/>
        <w:tblLook w:val="04A0" w:firstRow="1" w:lastRow="0" w:firstColumn="1" w:lastColumn="0" w:noHBand="0" w:noVBand="1"/>
        <w:tblCaption w:val="Work level standards - APS1"/>
      </w:tblPr>
      <w:tblGrid>
        <w:gridCol w:w="3061"/>
        <w:gridCol w:w="3062"/>
        <w:gridCol w:w="3062"/>
        <w:gridCol w:w="3062"/>
        <w:gridCol w:w="3062"/>
      </w:tblGrid>
      <w:tr w:rsidR="00847B9E" w:rsidRPr="00C62037" w:rsidTr="00176A09">
        <w:trPr>
          <w:trHeight w:val="647"/>
          <w:tblHeader/>
        </w:trPr>
        <w:tc>
          <w:tcPr>
            <w:tcW w:w="3061" w:type="dxa"/>
            <w:tcBorders>
              <w:bottom w:val="single" w:sz="4" w:space="0" w:color="auto"/>
            </w:tcBorders>
            <w:shd w:val="clear" w:color="auto" w:fill="92278F"/>
          </w:tcPr>
          <w:p w:rsidR="00847B9E" w:rsidRPr="00C62037" w:rsidRDefault="00847B9E" w:rsidP="000B40E2">
            <w:pPr>
              <w:spacing w:before="40" w:after="40" w:line="276" w:lineRule="auto"/>
              <w:jc w:val="center"/>
              <w:rPr>
                <w:rFonts w:ascii="Arial" w:hAnsi="Arial" w:cs="Arial"/>
                <w:b/>
                <w:color w:val="FFFFFF" w:themeColor="background1"/>
              </w:rPr>
            </w:pPr>
            <w:r w:rsidRPr="00C62037">
              <w:rPr>
                <w:rFonts w:ascii="Arial" w:hAnsi="Arial" w:cs="Arial"/>
                <w:b/>
                <w:color w:val="FFFFFF" w:themeColor="background1"/>
              </w:rPr>
              <w:lastRenderedPageBreak/>
              <w:t>Service Delivery</w:t>
            </w:r>
          </w:p>
        </w:tc>
        <w:tc>
          <w:tcPr>
            <w:tcW w:w="3062" w:type="dxa"/>
            <w:tcBorders>
              <w:top w:val="single" w:sz="4" w:space="0" w:color="auto"/>
              <w:bottom w:val="single" w:sz="4" w:space="0" w:color="auto"/>
            </w:tcBorders>
            <w:shd w:val="clear" w:color="auto" w:fill="92278F"/>
          </w:tcPr>
          <w:p w:rsidR="00847B9E" w:rsidRPr="00C62037" w:rsidRDefault="00847B9E" w:rsidP="000B40E2">
            <w:pPr>
              <w:spacing w:before="40" w:after="40" w:line="276" w:lineRule="auto"/>
              <w:jc w:val="center"/>
              <w:rPr>
                <w:rFonts w:ascii="Arial" w:hAnsi="Arial" w:cs="Arial"/>
                <w:b/>
                <w:color w:val="FFFFFF" w:themeColor="background1"/>
              </w:rPr>
            </w:pPr>
            <w:r w:rsidRPr="00C62037">
              <w:rPr>
                <w:rFonts w:ascii="Arial" w:hAnsi="Arial" w:cs="Arial"/>
                <w:b/>
                <w:color w:val="FFFFFF" w:themeColor="background1"/>
              </w:rPr>
              <w:t>Program and Project Management</w:t>
            </w:r>
          </w:p>
        </w:tc>
        <w:tc>
          <w:tcPr>
            <w:tcW w:w="3062" w:type="dxa"/>
            <w:tcBorders>
              <w:bottom w:val="single" w:sz="4" w:space="0" w:color="auto"/>
            </w:tcBorders>
            <w:shd w:val="clear" w:color="auto" w:fill="92278F"/>
          </w:tcPr>
          <w:p w:rsidR="00847B9E" w:rsidRPr="00C62037" w:rsidRDefault="00847B9E" w:rsidP="000B40E2">
            <w:pPr>
              <w:spacing w:before="40" w:after="40" w:line="276" w:lineRule="auto"/>
              <w:jc w:val="center"/>
              <w:rPr>
                <w:rFonts w:ascii="Arial" w:hAnsi="Arial" w:cs="Arial"/>
                <w:b/>
                <w:color w:val="FFFFFF" w:themeColor="background1"/>
              </w:rPr>
            </w:pPr>
            <w:r w:rsidRPr="00C62037">
              <w:rPr>
                <w:rFonts w:ascii="Arial" w:hAnsi="Arial" w:cs="Arial"/>
                <w:b/>
                <w:color w:val="FFFFFF" w:themeColor="background1"/>
              </w:rPr>
              <w:t>Policy</w:t>
            </w:r>
          </w:p>
        </w:tc>
        <w:tc>
          <w:tcPr>
            <w:tcW w:w="3062" w:type="dxa"/>
            <w:tcBorders>
              <w:top w:val="single" w:sz="4" w:space="0" w:color="auto"/>
              <w:bottom w:val="single" w:sz="4" w:space="0" w:color="auto"/>
            </w:tcBorders>
            <w:shd w:val="clear" w:color="auto" w:fill="92278F"/>
          </w:tcPr>
          <w:p w:rsidR="00847B9E" w:rsidRPr="00C62037" w:rsidRDefault="00847B9E" w:rsidP="000B40E2">
            <w:pPr>
              <w:spacing w:before="40" w:after="40" w:line="276" w:lineRule="auto"/>
              <w:jc w:val="center"/>
              <w:rPr>
                <w:rFonts w:ascii="Arial" w:hAnsi="Arial" w:cs="Arial"/>
                <w:b/>
                <w:color w:val="FFFFFF" w:themeColor="background1"/>
              </w:rPr>
            </w:pPr>
            <w:r w:rsidRPr="00C62037">
              <w:rPr>
                <w:rFonts w:ascii="Arial" w:hAnsi="Arial" w:cs="Arial"/>
                <w:b/>
                <w:color w:val="FFFFFF" w:themeColor="background1"/>
              </w:rPr>
              <w:t>Regulatory Functions</w:t>
            </w:r>
          </w:p>
        </w:tc>
        <w:tc>
          <w:tcPr>
            <w:tcW w:w="3062" w:type="dxa"/>
            <w:tcBorders>
              <w:bottom w:val="single" w:sz="4" w:space="0" w:color="auto"/>
            </w:tcBorders>
            <w:shd w:val="clear" w:color="auto" w:fill="92278F"/>
          </w:tcPr>
          <w:p w:rsidR="00847B9E" w:rsidRPr="00C62037" w:rsidRDefault="00847B9E" w:rsidP="000B40E2">
            <w:pPr>
              <w:spacing w:before="40" w:after="40" w:line="276" w:lineRule="auto"/>
              <w:jc w:val="center"/>
              <w:rPr>
                <w:rFonts w:ascii="Arial" w:hAnsi="Arial" w:cs="Arial"/>
                <w:b/>
                <w:color w:val="FFFFFF" w:themeColor="background1"/>
              </w:rPr>
            </w:pPr>
            <w:r w:rsidRPr="00C62037">
              <w:rPr>
                <w:rFonts w:ascii="Arial" w:hAnsi="Arial" w:cs="Arial"/>
                <w:b/>
                <w:color w:val="FFFFFF" w:themeColor="background1"/>
              </w:rPr>
              <w:t>Technical Functions</w:t>
            </w:r>
          </w:p>
        </w:tc>
      </w:tr>
      <w:tr w:rsidR="00847B9E" w:rsidRPr="004F7770" w:rsidTr="00176A09">
        <w:trPr>
          <w:trHeight w:val="230"/>
        </w:trPr>
        <w:tc>
          <w:tcPr>
            <w:tcW w:w="3061" w:type="dxa"/>
            <w:tcBorders>
              <w:top w:val="single" w:sz="4" w:space="0" w:color="auto"/>
              <w:left w:val="single" w:sz="4" w:space="0" w:color="auto"/>
              <w:bottom w:val="single" w:sz="4" w:space="0" w:color="auto"/>
              <w:right w:val="single" w:sz="4" w:space="0" w:color="auto"/>
            </w:tcBorders>
          </w:tcPr>
          <w:p w:rsidR="00847B9E" w:rsidRPr="00B214D3" w:rsidRDefault="00847B9E"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2F0009" w:rsidRPr="00B214D3" w:rsidRDefault="002F0009" w:rsidP="002F000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Resolve minor problems</w:t>
            </w:r>
          </w:p>
          <w:p w:rsidR="002F0009" w:rsidRPr="00B214D3" w:rsidRDefault="002F0009" w:rsidP="002F000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advice on routine queries/issues within the constraints of policy/procedures</w:t>
            </w:r>
          </w:p>
          <w:p w:rsidR="00847B9E" w:rsidRPr="00B214D3" w:rsidRDefault="00847B9E"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Respond to requests for straightforward, routine information from customers using pro-forma responses and agreed formats</w:t>
            </w:r>
          </w:p>
          <w:p w:rsidR="000A598C" w:rsidRPr="00B214D3" w:rsidRDefault="000A598C"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Contact customers to discuss straightforward issues such as change of contact details and basic payment matters</w:t>
            </w:r>
          </w:p>
          <w:p w:rsidR="000A598C" w:rsidRPr="00B214D3" w:rsidRDefault="000A598C"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Provide general administrative support</w:t>
            </w:r>
          </w:p>
          <w:p w:rsidR="000A598C" w:rsidRPr="00B214D3" w:rsidRDefault="000A598C"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Contribute to the operations of the work area</w:t>
            </w:r>
          </w:p>
          <w:p w:rsidR="000A598C" w:rsidRPr="00B214D3" w:rsidRDefault="002F0009"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Undertake r</w:t>
            </w:r>
            <w:r w:rsidR="000A598C" w:rsidRPr="00B214D3">
              <w:rPr>
                <w:rFonts w:ascii="Times New Roman" w:hAnsi="Times New Roman"/>
                <w:color w:val="000000" w:themeColor="text1"/>
                <w:sz w:val="19"/>
                <w:szCs w:val="19"/>
              </w:rPr>
              <w:t>outine tasks associated with property/maintenance</w:t>
            </w:r>
          </w:p>
          <w:p w:rsidR="00847B9E" w:rsidRPr="00B214D3" w:rsidRDefault="000A598C" w:rsidP="000A598C">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Maintain office equipment, stores and supplies for a work area</w:t>
            </w:r>
          </w:p>
          <w:p w:rsidR="00C62037" w:rsidRPr="00B214D3" w:rsidRDefault="002F0009" w:rsidP="000A598C">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Undertake r</w:t>
            </w:r>
            <w:r w:rsidR="00C62037" w:rsidRPr="00B214D3">
              <w:rPr>
                <w:rFonts w:ascii="Times New Roman" w:hAnsi="Times New Roman"/>
                <w:color w:val="000000" w:themeColor="text1"/>
                <w:sz w:val="19"/>
                <w:szCs w:val="19"/>
              </w:rPr>
              <w:t>outine labouring tasks</w:t>
            </w:r>
          </w:p>
          <w:p w:rsidR="00C62037" w:rsidRPr="00B214D3" w:rsidRDefault="002F0009" w:rsidP="000A598C">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Undertake r</w:t>
            </w:r>
            <w:r w:rsidR="00C62037" w:rsidRPr="00B214D3">
              <w:rPr>
                <w:rFonts w:ascii="Times New Roman" w:hAnsi="Times New Roman"/>
                <w:color w:val="000000" w:themeColor="text1"/>
                <w:sz w:val="19"/>
                <w:szCs w:val="19"/>
              </w:rPr>
              <w:t>outine cleaning functions</w:t>
            </w:r>
          </w:p>
          <w:p w:rsidR="00C62037" w:rsidRPr="00B214D3" w:rsidRDefault="002F0009" w:rsidP="002F0009">
            <w:pPr>
              <w:pStyle w:val="ListParagraph"/>
              <w:numPr>
                <w:ilvl w:val="0"/>
                <w:numId w:val="6"/>
              </w:numPr>
              <w:spacing w:before="40" w:after="40" w:line="288" w:lineRule="auto"/>
              <w:ind w:left="227" w:hanging="227"/>
              <w:contextualSpacing w:val="0"/>
              <w:jc w:val="left"/>
              <w:rPr>
                <w:color w:val="000000" w:themeColor="text1"/>
                <w:sz w:val="19"/>
                <w:szCs w:val="19"/>
              </w:rPr>
            </w:pPr>
            <w:r w:rsidRPr="00B214D3">
              <w:rPr>
                <w:rFonts w:ascii="Times New Roman" w:hAnsi="Times New Roman"/>
                <w:color w:val="000000" w:themeColor="text1"/>
                <w:sz w:val="19"/>
                <w:szCs w:val="19"/>
              </w:rPr>
              <w:t>Make m</w:t>
            </w:r>
            <w:r w:rsidR="00C62037" w:rsidRPr="00B214D3">
              <w:rPr>
                <w:rFonts w:ascii="Times New Roman" w:hAnsi="Times New Roman"/>
                <w:color w:val="000000" w:themeColor="text1"/>
                <w:sz w:val="19"/>
                <w:szCs w:val="19"/>
              </w:rPr>
              <w:t>inor repairs and maintenance to buildings and grounds</w:t>
            </w:r>
          </w:p>
        </w:tc>
        <w:tc>
          <w:tcPr>
            <w:tcW w:w="3062" w:type="dxa"/>
            <w:tcBorders>
              <w:top w:val="single" w:sz="4" w:space="0" w:color="auto"/>
              <w:left w:val="single" w:sz="4" w:space="0" w:color="auto"/>
              <w:bottom w:val="single" w:sz="4" w:space="0" w:color="auto"/>
              <w:right w:val="single" w:sz="4" w:space="0" w:color="auto"/>
            </w:tcBorders>
          </w:tcPr>
          <w:p w:rsidR="00847B9E" w:rsidRPr="00B214D3" w:rsidRDefault="00847B9E"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8052FB" w:rsidRPr="00B214D3" w:rsidRDefault="008052FB" w:rsidP="008052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 xml:space="preserve">Gather basic information and use databases including basic data entry and retrieval </w:t>
            </w:r>
          </w:p>
          <w:p w:rsidR="008052FB" w:rsidRPr="00B214D3" w:rsidRDefault="008052FB" w:rsidP="008052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Check the accuracy of recorded information</w:t>
            </w:r>
          </w:p>
          <w:p w:rsidR="00847B9E" w:rsidRPr="00B214D3" w:rsidRDefault="00847B9E" w:rsidP="003C70E0">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work area files and recording systems</w:t>
            </w:r>
          </w:p>
          <w:p w:rsidR="007B6997" w:rsidRPr="00B214D3" w:rsidRDefault="00847B9E" w:rsidP="008052FB">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Receive, dispatch and record correspondence, documents and files</w:t>
            </w:r>
          </w:p>
        </w:tc>
        <w:tc>
          <w:tcPr>
            <w:tcW w:w="3062" w:type="dxa"/>
            <w:tcBorders>
              <w:top w:val="single" w:sz="4" w:space="0" w:color="auto"/>
              <w:left w:val="single" w:sz="4" w:space="0" w:color="auto"/>
              <w:bottom w:val="single" w:sz="4" w:space="0" w:color="auto"/>
              <w:right w:val="single" w:sz="4" w:space="0" w:color="auto"/>
            </w:tcBorders>
          </w:tcPr>
          <w:p w:rsidR="00847B9E" w:rsidRPr="00A969A6" w:rsidRDefault="00847B9E" w:rsidP="00A969A6">
            <w:pPr>
              <w:spacing w:before="40" w:after="40" w:line="288" w:lineRule="auto"/>
              <w:rPr>
                <w:color w:val="000000" w:themeColor="text1"/>
                <w:sz w:val="19"/>
                <w:szCs w:val="19"/>
              </w:rPr>
            </w:pPr>
          </w:p>
          <w:p w:rsidR="00847B9E" w:rsidRPr="00B214D3" w:rsidRDefault="00847B9E" w:rsidP="003C70E0">
            <w:pPr>
              <w:pStyle w:val="ListParagraph"/>
              <w:numPr>
                <w:ilvl w:val="0"/>
                <w:numId w:val="0"/>
              </w:numPr>
              <w:spacing w:before="40" w:after="40" w:line="288" w:lineRule="auto"/>
              <w:ind w:left="227"/>
              <w:contextualSpacing w:val="0"/>
              <w:jc w:val="left"/>
              <w:rPr>
                <w:rFonts w:ascii="Times New Roman" w:hAnsi="Times New Roman"/>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847B9E" w:rsidRPr="00B214D3" w:rsidRDefault="00847B9E" w:rsidP="00A969A6">
            <w:pPr>
              <w:pStyle w:val="ListParagraph"/>
              <w:numPr>
                <w:ilvl w:val="0"/>
                <w:numId w:val="0"/>
              </w:numPr>
              <w:spacing w:before="40" w:after="40" w:line="288" w:lineRule="auto"/>
              <w:ind w:left="340" w:hanging="340"/>
              <w:contextualSpacing w:val="0"/>
              <w:jc w:val="left"/>
              <w:rPr>
                <w:color w:val="000000" w:themeColor="text1"/>
                <w:sz w:val="19"/>
                <w:szCs w:val="19"/>
              </w:rPr>
            </w:pPr>
          </w:p>
        </w:tc>
        <w:tc>
          <w:tcPr>
            <w:tcW w:w="3062" w:type="dxa"/>
            <w:tcBorders>
              <w:top w:val="single" w:sz="4" w:space="0" w:color="auto"/>
              <w:left w:val="single" w:sz="4" w:space="0" w:color="auto"/>
              <w:bottom w:val="single" w:sz="4" w:space="0" w:color="auto"/>
              <w:right w:val="single" w:sz="4" w:space="0" w:color="auto"/>
            </w:tcBorders>
          </w:tcPr>
          <w:p w:rsidR="00847B9E" w:rsidRPr="00B214D3" w:rsidRDefault="00847B9E" w:rsidP="003C70E0">
            <w:pPr>
              <w:pStyle w:val="ListParagraph"/>
              <w:numPr>
                <w:ilvl w:val="0"/>
                <w:numId w:val="0"/>
              </w:numPr>
              <w:spacing w:before="40" w:after="40" w:line="288" w:lineRule="auto"/>
              <w:ind w:left="340" w:hanging="340"/>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Roles at this level may:</w:t>
            </w:r>
          </w:p>
          <w:p w:rsidR="00F54E19" w:rsidRPr="00B214D3" w:rsidRDefault="00F54E19" w:rsidP="00F54E1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Use precision measuring instruments to carry out work</w:t>
            </w:r>
          </w:p>
          <w:p w:rsidR="007B6997" w:rsidRPr="00B214D3" w:rsidRDefault="00F54E19" w:rsidP="007B6997">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Take accurate measurements</w:t>
            </w:r>
          </w:p>
          <w:p w:rsidR="00F54E19" w:rsidRPr="00B214D3" w:rsidRDefault="00F54E19" w:rsidP="00F54E1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Maintain knowledge of procedures and tasks relevant to own work</w:t>
            </w:r>
          </w:p>
          <w:p w:rsidR="00F54E19" w:rsidRPr="00B214D3" w:rsidRDefault="00F54E19" w:rsidP="00F54E19">
            <w:pPr>
              <w:pStyle w:val="ListParagraph"/>
              <w:numPr>
                <w:ilvl w:val="0"/>
                <w:numId w:val="6"/>
              </w:numPr>
              <w:spacing w:before="40" w:after="40" w:line="288" w:lineRule="auto"/>
              <w:ind w:left="227" w:hanging="227"/>
              <w:contextualSpacing w:val="0"/>
              <w:jc w:val="left"/>
              <w:rPr>
                <w:rFonts w:ascii="Times New Roman" w:hAnsi="Times New Roman"/>
                <w:color w:val="000000" w:themeColor="text1"/>
                <w:sz w:val="19"/>
                <w:szCs w:val="19"/>
              </w:rPr>
            </w:pPr>
            <w:r w:rsidRPr="00B214D3">
              <w:rPr>
                <w:rFonts w:ascii="Times New Roman" w:hAnsi="Times New Roman"/>
                <w:color w:val="000000" w:themeColor="text1"/>
                <w:sz w:val="19"/>
                <w:szCs w:val="19"/>
              </w:rPr>
              <w:t>Operate basic machinery and equipment</w:t>
            </w:r>
          </w:p>
          <w:p w:rsidR="00847B9E" w:rsidRPr="00B214D3" w:rsidRDefault="00847B9E" w:rsidP="003C70E0">
            <w:pPr>
              <w:pStyle w:val="ListParagraph"/>
              <w:numPr>
                <w:ilvl w:val="0"/>
                <w:numId w:val="0"/>
              </w:numPr>
              <w:spacing w:before="40" w:after="40" w:line="288" w:lineRule="auto"/>
              <w:ind w:left="227"/>
              <w:contextualSpacing w:val="0"/>
              <w:jc w:val="left"/>
              <w:rPr>
                <w:rFonts w:ascii="Times New Roman" w:hAnsi="Times New Roman"/>
                <w:color w:val="000000" w:themeColor="text1"/>
                <w:sz w:val="19"/>
                <w:szCs w:val="19"/>
              </w:rPr>
            </w:pPr>
          </w:p>
        </w:tc>
      </w:tr>
    </w:tbl>
    <w:p w:rsidR="00847B9E" w:rsidRDefault="00847B9E" w:rsidP="00847B9E">
      <w:pPr>
        <w:spacing w:after="0" w:line="276" w:lineRule="auto"/>
      </w:pPr>
    </w:p>
    <w:p w:rsidR="00847B9E" w:rsidRDefault="00847B9E" w:rsidP="00847B9E">
      <w:pPr>
        <w:pStyle w:val="BodyText"/>
      </w:pPr>
    </w:p>
    <w:p w:rsidR="00A40954" w:rsidRDefault="00A40954"/>
    <w:sectPr w:rsidR="00A40954" w:rsidSect="00673FEB">
      <w:pgSz w:w="16838" w:h="11906" w:orient="landscape" w:code="9"/>
      <w:pgMar w:top="567" w:right="851" w:bottom="567" w:left="851" w:header="227" w:footer="0" w:gutter="0"/>
      <w:pgBorders w:offsetFrom="page">
        <w:top w:val="none" w:sz="0" w:space="0" w:color="000000"/>
        <w:left w:val="none" w:sz="0" w:space="0" w:color="00FF00"/>
        <w:bottom w:val="none" w:sz="0" w:space="0" w:color="00FF00"/>
        <w:right w:val="none" w:sz="0" w:space="0" w:color="00FF00"/>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DD" w:rsidRDefault="00906DDD" w:rsidP="00847B9E">
      <w:pPr>
        <w:spacing w:after="0" w:line="240" w:lineRule="auto"/>
      </w:pPr>
      <w:r>
        <w:separator/>
      </w:r>
    </w:p>
  </w:endnote>
  <w:endnote w:type="continuationSeparator" w:id="0">
    <w:p w:rsidR="00906DDD" w:rsidRDefault="00906DDD" w:rsidP="0084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8" w:type="dxa"/>
      <w:tblBorders>
        <w:top w:val="single" w:sz="24" w:space="0" w:color="90BB43"/>
      </w:tblBorders>
      <w:tblLook w:val="01E0" w:firstRow="1" w:lastRow="1" w:firstColumn="1" w:lastColumn="1" w:noHBand="0" w:noVBand="0"/>
    </w:tblPr>
    <w:tblGrid>
      <w:gridCol w:w="7654"/>
      <w:gridCol w:w="7654"/>
    </w:tblGrid>
    <w:tr w:rsidR="008A67D8" w:rsidRPr="00C259C7" w:rsidTr="00CF461B">
      <w:trPr>
        <w:trHeight w:val="226"/>
      </w:trPr>
      <w:tc>
        <w:tcPr>
          <w:tcW w:w="7654" w:type="dxa"/>
          <w:shd w:val="clear" w:color="auto" w:fill="auto"/>
          <w:vAlign w:val="center"/>
        </w:tcPr>
        <w:p w:rsidR="008A67D8" w:rsidRPr="00C259C7" w:rsidRDefault="00C7488D" w:rsidP="000B40E2">
          <w:pPr>
            <w:pStyle w:val="Footer"/>
            <w:rPr>
              <w:rFonts w:ascii="Arial" w:hAnsi="Arial" w:cs="Arial"/>
              <w:sz w:val="16"/>
              <w:szCs w:val="16"/>
            </w:rPr>
          </w:pPr>
          <w:r>
            <w:rPr>
              <w:rFonts w:ascii="Arial" w:hAnsi="Arial" w:cs="Arial"/>
              <w:sz w:val="16"/>
              <w:szCs w:val="16"/>
            </w:rPr>
            <w:t>© Commonwealth of Australia 2014</w:t>
          </w:r>
        </w:p>
      </w:tc>
      <w:tc>
        <w:tcPr>
          <w:tcW w:w="7654" w:type="dxa"/>
          <w:shd w:val="clear" w:color="auto" w:fill="auto"/>
          <w:vAlign w:val="center"/>
        </w:tcPr>
        <w:p w:rsidR="008A67D8" w:rsidRPr="00C259C7" w:rsidRDefault="008A67D8" w:rsidP="000B40E2">
          <w:pPr>
            <w:pStyle w:val="Footer"/>
            <w:jc w:val="center"/>
            <w:rPr>
              <w:rFonts w:ascii="Arial" w:hAnsi="Arial" w:cs="Arial"/>
              <w:color w:val="7F7F7F" w:themeColor="background1" w:themeShade="7F"/>
              <w:spacing w:val="60"/>
              <w:sz w:val="16"/>
              <w:szCs w:val="16"/>
            </w:rPr>
          </w:pPr>
        </w:p>
        <w:p w:rsidR="008A67D8" w:rsidRPr="00C259C7" w:rsidRDefault="008A67D8" w:rsidP="00387A46">
          <w:pPr>
            <w:pStyle w:val="Footer"/>
            <w:jc w:val="right"/>
            <w:rPr>
              <w:rFonts w:ascii="Arial" w:hAnsi="Arial" w:cs="Arial"/>
              <w:sz w:val="16"/>
              <w:szCs w:val="16"/>
            </w:rPr>
          </w:pPr>
          <w:r w:rsidRPr="00C259C7">
            <w:rPr>
              <w:rFonts w:ascii="Arial" w:hAnsi="Arial" w:cs="Arial"/>
              <w:color w:val="7F7F7F" w:themeColor="background1" w:themeShade="7F"/>
              <w:spacing w:val="60"/>
              <w:sz w:val="16"/>
              <w:szCs w:val="16"/>
            </w:rPr>
            <w:t>Page</w:t>
          </w:r>
          <w:r w:rsidRPr="00C259C7">
            <w:rPr>
              <w:rFonts w:ascii="Arial" w:hAnsi="Arial" w:cs="Arial"/>
              <w:sz w:val="16"/>
              <w:szCs w:val="16"/>
            </w:rPr>
            <w:t xml:space="preserve"> | </w:t>
          </w:r>
          <w:r w:rsidRPr="00C259C7">
            <w:rPr>
              <w:rFonts w:ascii="Arial" w:hAnsi="Arial" w:cs="Arial"/>
              <w:sz w:val="16"/>
              <w:szCs w:val="16"/>
            </w:rPr>
            <w:fldChar w:fldCharType="begin"/>
          </w:r>
          <w:r w:rsidRPr="00C259C7">
            <w:rPr>
              <w:rFonts w:ascii="Arial" w:hAnsi="Arial" w:cs="Arial"/>
              <w:sz w:val="16"/>
              <w:szCs w:val="16"/>
            </w:rPr>
            <w:instrText xml:space="preserve"> PAGE   \* MERGEFORMAT </w:instrText>
          </w:r>
          <w:r w:rsidRPr="00C259C7">
            <w:rPr>
              <w:rFonts w:ascii="Arial" w:hAnsi="Arial" w:cs="Arial"/>
              <w:sz w:val="16"/>
              <w:szCs w:val="16"/>
            </w:rPr>
            <w:fldChar w:fldCharType="separate"/>
          </w:r>
          <w:r w:rsidR="00C7488D" w:rsidRPr="00C7488D">
            <w:rPr>
              <w:rFonts w:ascii="Arial" w:hAnsi="Arial" w:cs="Arial"/>
              <w:b/>
              <w:noProof/>
              <w:sz w:val="16"/>
              <w:szCs w:val="16"/>
            </w:rPr>
            <w:t>5</w:t>
          </w:r>
          <w:r w:rsidRPr="00C259C7">
            <w:rPr>
              <w:rFonts w:ascii="Arial" w:hAnsi="Arial" w:cs="Arial"/>
              <w:sz w:val="16"/>
              <w:szCs w:val="16"/>
            </w:rPr>
            <w:fldChar w:fldCharType="end"/>
          </w:r>
        </w:p>
      </w:tc>
    </w:tr>
  </w:tbl>
  <w:p w:rsidR="008A67D8" w:rsidRDefault="008A6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8" w:type="dxa"/>
      <w:tblBorders>
        <w:top w:val="single" w:sz="24" w:space="0" w:color="92278F"/>
      </w:tblBorders>
      <w:tblLook w:val="01E0" w:firstRow="1" w:lastRow="1" w:firstColumn="1" w:lastColumn="1" w:noHBand="0" w:noVBand="0"/>
    </w:tblPr>
    <w:tblGrid>
      <w:gridCol w:w="7654"/>
      <w:gridCol w:w="7654"/>
    </w:tblGrid>
    <w:tr w:rsidR="008A67D8" w:rsidRPr="004A3440" w:rsidTr="008F5769">
      <w:trPr>
        <w:trHeight w:val="365"/>
      </w:trPr>
      <w:tc>
        <w:tcPr>
          <w:tcW w:w="7654" w:type="dxa"/>
          <w:shd w:val="clear" w:color="auto" w:fill="auto"/>
          <w:vAlign w:val="center"/>
        </w:tcPr>
        <w:p w:rsidR="008A67D8" w:rsidRPr="004A3440" w:rsidRDefault="008A67D8" w:rsidP="000B40E2">
          <w:pPr>
            <w:pStyle w:val="Footer"/>
            <w:rPr>
              <w:rFonts w:ascii="Arial" w:hAnsi="Arial" w:cs="Arial"/>
              <w:sz w:val="16"/>
              <w:szCs w:val="16"/>
            </w:rPr>
          </w:pPr>
          <w:r>
            <w:rPr>
              <w:rFonts w:ascii="Arial" w:hAnsi="Arial" w:cs="Arial"/>
              <w:sz w:val="16"/>
              <w:szCs w:val="16"/>
            </w:rPr>
            <w:t>© Commonwealth of Australia 2013</w:t>
          </w:r>
        </w:p>
      </w:tc>
      <w:tc>
        <w:tcPr>
          <w:tcW w:w="7654" w:type="dxa"/>
          <w:shd w:val="clear" w:color="auto" w:fill="auto"/>
          <w:vAlign w:val="center"/>
        </w:tcPr>
        <w:p w:rsidR="008A67D8" w:rsidRPr="00FE4136" w:rsidRDefault="008A67D8" w:rsidP="000B40E2">
          <w:pPr>
            <w:pStyle w:val="Footer"/>
            <w:jc w:val="center"/>
            <w:rPr>
              <w:rFonts w:ascii="Arial" w:hAnsi="Arial" w:cs="Arial"/>
              <w:color w:val="7F7F7F" w:themeColor="background1" w:themeShade="7F"/>
              <w:spacing w:val="60"/>
              <w:sz w:val="6"/>
              <w:szCs w:val="6"/>
            </w:rPr>
          </w:pPr>
        </w:p>
        <w:p w:rsidR="008A67D8" w:rsidRPr="004A3440" w:rsidRDefault="008A67D8" w:rsidP="00387A46">
          <w:pPr>
            <w:pStyle w:val="Footer"/>
            <w:jc w:val="right"/>
            <w:rPr>
              <w:rFonts w:ascii="Arial" w:hAnsi="Arial" w:cs="Arial"/>
              <w:sz w:val="16"/>
              <w:szCs w:val="16"/>
            </w:rPr>
          </w:pPr>
          <w:r w:rsidRPr="004A3440">
            <w:rPr>
              <w:rFonts w:ascii="Arial" w:hAnsi="Arial" w:cs="Arial"/>
              <w:color w:val="7F7F7F" w:themeColor="background1" w:themeShade="7F"/>
              <w:spacing w:val="60"/>
              <w:sz w:val="16"/>
              <w:szCs w:val="16"/>
            </w:rPr>
            <w:t>Page</w:t>
          </w:r>
          <w:r w:rsidRPr="004A3440">
            <w:rPr>
              <w:rFonts w:ascii="Arial" w:hAnsi="Arial" w:cs="Arial"/>
              <w:sz w:val="16"/>
              <w:szCs w:val="16"/>
            </w:rPr>
            <w:t xml:space="preserve"> | </w:t>
          </w:r>
          <w:r w:rsidRPr="004A3440">
            <w:rPr>
              <w:rFonts w:ascii="Arial" w:hAnsi="Arial" w:cs="Arial"/>
              <w:sz w:val="16"/>
              <w:szCs w:val="16"/>
            </w:rPr>
            <w:fldChar w:fldCharType="begin"/>
          </w:r>
          <w:r w:rsidRPr="004A3440">
            <w:rPr>
              <w:rFonts w:ascii="Arial" w:hAnsi="Arial" w:cs="Arial"/>
              <w:sz w:val="16"/>
              <w:szCs w:val="16"/>
            </w:rPr>
            <w:instrText xml:space="preserve"> PAGE   \* MERGEFORMAT </w:instrText>
          </w:r>
          <w:r w:rsidRPr="004A3440">
            <w:rPr>
              <w:rFonts w:ascii="Arial" w:hAnsi="Arial" w:cs="Arial"/>
              <w:sz w:val="16"/>
              <w:szCs w:val="16"/>
            </w:rPr>
            <w:fldChar w:fldCharType="separate"/>
          </w:r>
          <w:r w:rsidR="00C7488D" w:rsidRPr="00C7488D">
            <w:rPr>
              <w:rFonts w:ascii="Arial" w:hAnsi="Arial" w:cs="Arial"/>
              <w:b/>
              <w:noProof/>
              <w:sz w:val="16"/>
              <w:szCs w:val="16"/>
            </w:rPr>
            <w:t>25</w:t>
          </w:r>
          <w:r w:rsidRPr="004A3440">
            <w:rPr>
              <w:rFonts w:ascii="Arial" w:hAnsi="Arial" w:cs="Arial"/>
              <w:sz w:val="16"/>
              <w:szCs w:val="16"/>
            </w:rPr>
            <w:fldChar w:fldCharType="end"/>
          </w:r>
        </w:p>
      </w:tc>
    </w:tr>
  </w:tbl>
  <w:p w:rsidR="008A67D8" w:rsidRDefault="008A6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DD" w:rsidRDefault="00906DDD" w:rsidP="00847B9E">
      <w:pPr>
        <w:spacing w:after="0" w:line="240" w:lineRule="auto"/>
      </w:pPr>
      <w:r>
        <w:separator/>
      </w:r>
    </w:p>
  </w:footnote>
  <w:footnote w:type="continuationSeparator" w:id="0">
    <w:p w:rsidR="00906DDD" w:rsidRDefault="00906DDD" w:rsidP="00847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Borders>
        <w:top w:val="single" w:sz="12" w:space="0" w:color="90BB43"/>
        <w:left w:val="single" w:sz="12" w:space="0" w:color="90BB43"/>
        <w:bottom w:val="single" w:sz="24" w:space="0" w:color="90BB43"/>
        <w:right w:val="single" w:sz="12" w:space="0" w:color="90BB43"/>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Exec</w:t>
          </w:r>
          <w:r w:rsidR="00E97869">
            <w:rPr>
              <w:rFonts w:cs="Arial"/>
              <w:b/>
              <w:sz w:val="28"/>
              <w:szCs w:val="28"/>
            </w:rPr>
            <w:t>utive Level 2</w:t>
          </w:r>
        </w:p>
      </w:tc>
    </w:tr>
  </w:tbl>
  <w:p w:rsidR="008A67D8" w:rsidRDefault="008A67D8" w:rsidP="000B40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4</w:t>
          </w:r>
        </w:p>
      </w:tc>
    </w:tr>
  </w:tbl>
  <w:p w:rsidR="008A67D8" w:rsidRDefault="008A67D8" w:rsidP="000B40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3</w:t>
          </w:r>
        </w:p>
      </w:tc>
    </w:tr>
  </w:tbl>
  <w:p w:rsidR="008A67D8" w:rsidRDefault="008A67D8" w:rsidP="000B40E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3</w:t>
          </w:r>
        </w:p>
      </w:tc>
    </w:tr>
  </w:tbl>
  <w:p w:rsidR="008A67D8" w:rsidRDefault="008A67D8" w:rsidP="000B40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2</w:t>
          </w:r>
        </w:p>
      </w:tc>
    </w:tr>
  </w:tbl>
  <w:p w:rsidR="008A67D8" w:rsidRDefault="008A67D8" w:rsidP="000B40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1</w:t>
          </w:r>
        </w:p>
      </w:tc>
    </w:tr>
  </w:tbl>
  <w:p w:rsidR="008A67D8" w:rsidRDefault="008A67D8" w:rsidP="000B4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0BB43"/>
        <w:left w:val="single" w:sz="12" w:space="0" w:color="90BB43"/>
        <w:bottom w:val="single" w:sz="24" w:space="0" w:color="90BB43"/>
        <w:right w:val="single" w:sz="12" w:space="0" w:color="90BB43"/>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Executive Level 2</w:t>
          </w:r>
        </w:p>
      </w:tc>
    </w:tr>
  </w:tbl>
  <w:p w:rsidR="008A67D8" w:rsidRDefault="008A67D8" w:rsidP="000B4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0BB43"/>
        <w:left w:val="single" w:sz="12" w:space="0" w:color="90BB43"/>
        <w:bottom w:val="single" w:sz="24" w:space="0" w:color="90BB43"/>
        <w:right w:val="single" w:sz="12" w:space="0" w:color="90BB43"/>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Executive Level 1</w:t>
          </w:r>
        </w:p>
      </w:tc>
    </w:tr>
  </w:tbl>
  <w:p w:rsidR="008A67D8" w:rsidRDefault="008A67D8" w:rsidP="000B40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6</w:t>
          </w:r>
        </w:p>
      </w:tc>
    </w:tr>
  </w:tbl>
  <w:p w:rsidR="008A67D8" w:rsidRPr="007E6554" w:rsidRDefault="008A67D8" w:rsidP="000B40E2">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6</w:t>
          </w:r>
        </w:p>
      </w:tc>
    </w:tr>
  </w:tbl>
  <w:p w:rsidR="008A67D8" w:rsidRDefault="008A67D8" w:rsidP="000B40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5</w:t>
          </w:r>
        </w:p>
      </w:tc>
    </w:tr>
  </w:tbl>
  <w:p w:rsidR="008A67D8" w:rsidRDefault="008A67D8" w:rsidP="000B40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5</w:t>
          </w:r>
        </w:p>
      </w:tc>
    </w:tr>
  </w:tbl>
  <w:p w:rsidR="008A67D8" w:rsidRDefault="008A67D8" w:rsidP="000B40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307"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307"/>
    </w:tblGrid>
    <w:tr w:rsidR="008A67D8" w:rsidRPr="006618DC" w:rsidTr="008F5769">
      <w:trPr>
        <w:trHeight w:val="425"/>
      </w:trPr>
      <w:tc>
        <w:tcPr>
          <w:tcW w:w="15307"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4</w:t>
          </w:r>
        </w:p>
      </w:tc>
    </w:tr>
  </w:tbl>
  <w:p w:rsidR="008A67D8" w:rsidRDefault="008A67D8" w:rsidP="000B40E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34" w:type="dxa"/>
      <w:tblBorders>
        <w:top w:val="single" w:sz="12" w:space="0" w:color="92278F"/>
        <w:left w:val="single" w:sz="12" w:space="0" w:color="92278F"/>
        <w:bottom w:val="single" w:sz="24" w:space="0" w:color="92278F"/>
        <w:right w:val="single" w:sz="12" w:space="0" w:color="92278F"/>
      </w:tblBorders>
      <w:tblLook w:val="01E0" w:firstRow="1" w:lastRow="1" w:firstColumn="1" w:lastColumn="1" w:noHBand="0" w:noVBand="0"/>
    </w:tblPr>
    <w:tblGrid>
      <w:gridCol w:w="15593"/>
    </w:tblGrid>
    <w:tr w:rsidR="008A67D8" w:rsidRPr="006618DC" w:rsidTr="000B40E2">
      <w:trPr>
        <w:trHeight w:val="425"/>
      </w:trPr>
      <w:tc>
        <w:tcPr>
          <w:tcW w:w="15352" w:type="dxa"/>
          <w:vAlign w:val="center"/>
        </w:tcPr>
        <w:p w:rsidR="008A67D8" w:rsidRPr="00FE4136" w:rsidRDefault="008A67D8" w:rsidP="000B40E2">
          <w:pPr>
            <w:pStyle w:val="Header"/>
            <w:jc w:val="center"/>
            <w:rPr>
              <w:rFonts w:cs="Arial"/>
              <w:b/>
              <w:sz w:val="28"/>
              <w:szCs w:val="28"/>
            </w:rPr>
          </w:pPr>
          <w:r w:rsidRPr="00BB2DAE">
            <w:rPr>
              <w:rFonts w:cs="Arial"/>
              <w:b/>
              <w:sz w:val="28"/>
              <w:szCs w:val="28"/>
            </w:rPr>
            <w:t xml:space="preserve">APS Work Level Standard </w:t>
          </w:r>
          <w:r>
            <w:rPr>
              <w:rFonts w:cs="Arial"/>
              <w:b/>
              <w:sz w:val="28"/>
              <w:szCs w:val="28"/>
            </w:rPr>
            <w:t>– APS Level 4</w:t>
          </w:r>
        </w:p>
      </w:tc>
    </w:tr>
  </w:tbl>
  <w:p w:rsidR="008A67D8" w:rsidRDefault="00906DDD" w:rsidP="000B40E2">
    <w:pPr>
      <w:pStyle w:val="Header"/>
    </w:pPr>
    <w:r>
      <w:rPr>
        <w:rFonts w:cs="Arial"/>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190.5pt;margin-top:142.4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D96"/>
    <w:multiLevelType w:val="hybridMultilevel"/>
    <w:tmpl w:val="999802EA"/>
    <w:lvl w:ilvl="0" w:tplc="3E4A054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3932226"/>
    <w:multiLevelType w:val="hybridMultilevel"/>
    <w:tmpl w:val="9056D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B04861"/>
    <w:multiLevelType w:val="hybridMultilevel"/>
    <w:tmpl w:val="1B00253C"/>
    <w:lvl w:ilvl="0" w:tplc="CD4465D6">
      <w:start w:val="1"/>
      <w:numFmt w:val="bullet"/>
      <w:lvlText w:val=""/>
      <w:lvlJc w:val="left"/>
      <w:pPr>
        <w:ind w:left="720" w:hanging="360"/>
      </w:pPr>
      <w:rPr>
        <w:rFonts w:ascii="Wingdings" w:hAnsi="Wingdings" w:hint="default"/>
      </w:rPr>
    </w:lvl>
    <w:lvl w:ilvl="1" w:tplc="B546AC34">
      <w:start w:val="1"/>
      <w:numFmt w:val="bullet"/>
      <w:pStyle w:val="ListParagraph"/>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1D3378"/>
    <w:multiLevelType w:val="hybridMultilevel"/>
    <w:tmpl w:val="8B3AAFC0"/>
    <w:lvl w:ilvl="0" w:tplc="615EC234">
      <w:start w:val="1"/>
      <w:numFmt w:val="bullet"/>
      <w:pStyle w:val="APSCBulleted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755BF1"/>
    <w:multiLevelType w:val="hybridMultilevel"/>
    <w:tmpl w:val="FC0AD724"/>
    <w:lvl w:ilvl="0" w:tplc="7E9A725C">
      <w:start w:val="1"/>
      <w:numFmt w:val="bullet"/>
      <w:pStyle w:val="Bullet1"/>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360"/>
        </w:tabs>
        <w:ind w:left="360" w:hanging="360"/>
      </w:pPr>
      <w:rPr>
        <w:rFonts w:ascii="Symbol" w:hAnsi="Symbol" w:hint="default"/>
        <w:color w:val="auto"/>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9E"/>
    <w:rsid w:val="00003A2D"/>
    <w:rsid w:val="000048DC"/>
    <w:rsid w:val="0002785B"/>
    <w:rsid w:val="00027B58"/>
    <w:rsid w:val="00031DB4"/>
    <w:rsid w:val="00033D4A"/>
    <w:rsid w:val="000606B7"/>
    <w:rsid w:val="00077250"/>
    <w:rsid w:val="00082FA6"/>
    <w:rsid w:val="00086A7F"/>
    <w:rsid w:val="000908DE"/>
    <w:rsid w:val="00094736"/>
    <w:rsid w:val="000A4372"/>
    <w:rsid w:val="000A598C"/>
    <w:rsid w:val="000B0A33"/>
    <w:rsid w:val="000B168E"/>
    <w:rsid w:val="000B25D0"/>
    <w:rsid w:val="000B40E2"/>
    <w:rsid w:val="000B6527"/>
    <w:rsid w:val="000D3A7C"/>
    <w:rsid w:val="000E30FF"/>
    <w:rsid w:val="000E4D66"/>
    <w:rsid w:val="000E5DCB"/>
    <w:rsid w:val="000F1205"/>
    <w:rsid w:val="000F4CA1"/>
    <w:rsid w:val="001076D3"/>
    <w:rsid w:val="001100AA"/>
    <w:rsid w:val="001116D7"/>
    <w:rsid w:val="00113C68"/>
    <w:rsid w:val="0012704A"/>
    <w:rsid w:val="00136B46"/>
    <w:rsid w:val="00146918"/>
    <w:rsid w:val="00154483"/>
    <w:rsid w:val="0017544C"/>
    <w:rsid w:val="00176A09"/>
    <w:rsid w:val="001776BD"/>
    <w:rsid w:val="00182CB4"/>
    <w:rsid w:val="00187DDE"/>
    <w:rsid w:val="00191A57"/>
    <w:rsid w:val="00196B69"/>
    <w:rsid w:val="001B15E4"/>
    <w:rsid w:val="001B2613"/>
    <w:rsid w:val="001B4A7A"/>
    <w:rsid w:val="001D248A"/>
    <w:rsid w:val="001E07F1"/>
    <w:rsid w:val="001E1AE2"/>
    <w:rsid w:val="00206C10"/>
    <w:rsid w:val="00207C3C"/>
    <w:rsid w:val="0021213B"/>
    <w:rsid w:val="00217C2A"/>
    <w:rsid w:val="00220FE3"/>
    <w:rsid w:val="00223BE2"/>
    <w:rsid w:val="00226C2A"/>
    <w:rsid w:val="00232E4C"/>
    <w:rsid w:val="0024247B"/>
    <w:rsid w:val="0024425C"/>
    <w:rsid w:val="00246B24"/>
    <w:rsid w:val="00247115"/>
    <w:rsid w:val="002629B5"/>
    <w:rsid w:val="002630EB"/>
    <w:rsid w:val="00265C89"/>
    <w:rsid w:val="002762B6"/>
    <w:rsid w:val="00276B66"/>
    <w:rsid w:val="00277B70"/>
    <w:rsid w:val="00280411"/>
    <w:rsid w:val="002831E1"/>
    <w:rsid w:val="002A23EF"/>
    <w:rsid w:val="002A30F9"/>
    <w:rsid w:val="002B63B2"/>
    <w:rsid w:val="002C0743"/>
    <w:rsid w:val="002D0031"/>
    <w:rsid w:val="002D38FF"/>
    <w:rsid w:val="002D7D70"/>
    <w:rsid w:val="002E2688"/>
    <w:rsid w:val="002E3AC3"/>
    <w:rsid w:val="002E4BFD"/>
    <w:rsid w:val="002E6DAB"/>
    <w:rsid w:val="002E70AB"/>
    <w:rsid w:val="002E7373"/>
    <w:rsid w:val="002F0009"/>
    <w:rsid w:val="003002B0"/>
    <w:rsid w:val="00303DE4"/>
    <w:rsid w:val="00304044"/>
    <w:rsid w:val="00305A35"/>
    <w:rsid w:val="00316E39"/>
    <w:rsid w:val="00330688"/>
    <w:rsid w:val="00331E8A"/>
    <w:rsid w:val="00337472"/>
    <w:rsid w:val="00337921"/>
    <w:rsid w:val="00340C30"/>
    <w:rsid w:val="00350739"/>
    <w:rsid w:val="00357E0B"/>
    <w:rsid w:val="00372BF0"/>
    <w:rsid w:val="00376605"/>
    <w:rsid w:val="00384A68"/>
    <w:rsid w:val="00384F88"/>
    <w:rsid w:val="003862AA"/>
    <w:rsid w:val="003868F1"/>
    <w:rsid w:val="00387A46"/>
    <w:rsid w:val="003917D8"/>
    <w:rsid w:val="00391FDA"/>
    <w:rsid w:val="003947A5"/>
    <w:rsid w:val="003C1150"/>
    <w:rsid w:val="003C3E24"/>
    <w:rsid w:val="003C70E0"/>
    <w:rsid w:val="003D02DF"/>
    <w:rsid w:val="003E01A5"/>
    <w:rsid w:val="003E217A"/>
    <w:rsid w:val="003E3B45"/>
    <w:rsid w:val="004054BB"/>
    <w:rsid w:val="0042366D"/>
    <w:rsid w:val="00425DB3"/>
    <w:rsid w:val="00440CD5"/>
    <w:rsid w:val="00442D44"/>
    <w:rsid w:val="00445908"/>
    <w:rsid w:val="004459AE"/>
    <w:rsid w:val="00450853"/>
    <w:rsid w:val="0045113B"/>
    <w:rsid w:val="00452938"/>
    <w:rsid w:val="00462917"/>
    <w:rsid w:val="00466CCF"/>
    <w:rsid w:val="004673C2"/>
    <w:rsid w:val="0047196E"/>
    <w:rsid w:val="00473CCF"/>
    <w:rsid w:val="00474B6F"/>
    <w:rsid w:val="00474E55"/>
    <w:rsid w:val="004832DC"/>
    <w:rsid w:val="00483300"/>
    <w:rsid w:val="004861D0"/>
    <w:rsid w:val="0049011F"/>
    <w:rsid w:val="00494011"/>
    <w:rsid w:val="00496A4B"/>
    <w:rsid w:val="004B01DE"/>
    <w:rsid w:val="004B65D1"/>
    <w:rsid w:val="004C1076"/>
    <w:rsid w:val="004C1A15"/>
    <w:rsid w:val="004C41C5"/>
    <w:rsid w:val="004D47CF"/>
    <w:rsid w:val="004D7F70"/>
    <w:rsid w:val="004E34AF"/>
    <w:rsid w:val="004E64B6"/>
    <w:rsid w:val="004E6FC5"/>
    <w:rsid w:val="004F30BA"/>
    <w:rsid w:val="004F33BD"/>
    <w:rsid w:val="004F4C1C"/>
    <w:rsid w:val="004F67A6"/>
    <w:rsid w:val="004F6CE3"/>
    <w:rsid w:val="005005A3"/>
    <w:rsid w:val="00502EBE"/>
    <w:rsid w:val="00505067"/>
    <w:rsid w:val="00506B42"/>
    <w:rsid w:val="00511481"/>
    <w:rsid w:val="0051409F"/>
    <w:rsid w:val="00516061"/>
    <w:rsid w:val="00517F65"/>
    <w:rsid w:val="00520BD5"/>
    <w:rsid w:val="00523069"/>
    <w:rsid w:val="005246DA"/>
    <w:rsid w:val="005253BB"/>
    <w:rsid w:val="00532BA7"/>
    <w:rsid w:val="005330C3"/>
    <w:rsid w:val="005401B5"/>
    <w:rsid w:val="0054277B"/>
    <w:rsid w:val="00551CD2"/>
    <w:rsid w:val="00551FD1"/>
    <w:rsid w:val="00564954"/>
    <w:rsid w:val="0057495E"/>
    <w:rsid w:val="00580703"/>
    <w:rsid w:val="00582B24"/>
    <w:rsid w:val="00583836"/>
    <w:rsid w:val="00585C9D"/>
    <w:rsid w:val="00585CC9"/>
    <w:rsid w:val="005863AA"/>
    <w:rsid w:val="00586E7F"/>
    <w:rsid w:val="00596659"/>
    <w:rsid w:val="005A1069"/>
    <w:rsid w:val="005A304E"/>
    <w:rsid w:val="005B0BAC"/>
    <w:rsid w:val="005B2EB7"/>
    <w:rsid w:val="005B52D7"/>
    <w:rsid w:val="005B5566"/>
    <w:rsid w:val="005B7828"/>
    <w:rsid w:val="005C1266"/>
    <w:rsid w:val="005C2F96"/>
    <w:rsid w:val="005D37A5"/>
    <w:rsid w:val="005F0C95"/>
    <w:rsid w:val="005F4C7C"/>
    <w:rsid w:val="0060021A"/>
    <w:rsid w:val="00607E6F"/>
    <w:rsid w:val="006156DE"/>
    <w:rsid w:val="00625822"/>
    <w:rsid w:val="0062700D"/>
    <w:rsid w:val="0063041B"/>
    <w:rsid w:val="0063093A"/>
    <w:rsid w:val="00630DEE"/>
    <w:rsid w:val="00637405"/>
    <w:rsid w:val="006409C3"/>
    <w:rsid w:val="00644865"/>
    <w:rsid w:val="0064524F"/>
    <w:rsid w:val="006571AB"/>
    <w:rsid w:val="006601DE"/>
    <w:rsid w:val="00660C59"/>
    <w:rsid w:val="00673FEB"/>
    <w:rsid w:val="00674425"/>
    <w:rsid w:val="00694963"/>
    <w:rsid w:val="00696979"/>
    <w:rsid w:val="0069759C"/>
    <w:rsid w:val="006A2C0A"/>
    <w:rsid w:val="006A7BBA"/>
    <w:rsid w:val="006B2CCD"/>
    <w:rsid w:val="006B38FE"/>
    <w:rsid w:val="006B4235"/>
    <w:rsid w:val="006C1324"/>
    <w:rsid w:val="006C7891"/>
    <w:rsid w:val="006D5A72"/>
    <w:rsid w:val="006F10B7"/>
    <w:rsid w:val="006F4CFC"/>
    <w:rsid w:val="006F6B05"/>
    <w:rsid w:val="0071145E"/>
    <w:rsid w:val="00712477"/>
    <w:rsid w:val="00714D19"/>
    <w:rsid w:val="00723D1D"/>
    <w:rsid w:val="0072516E"/>
    <w:rsid w:val="0072668A"/>
    <w:rsid w:val="0073109F"/>
    <w:rsid w:val="007322D6"/>
    <w:rsid w:val="00742DD3"/>
    <w:rsid w:val="00747A88"/>
    <w:rsid w:val="00765438"/>
    <w:rsid w:val="0078287E"/>
    <w:rsid w:val="00786D20"/>
    <w:rsid w:val="00786D97"/>
    <w:rsid w:val="007903AD"/>
    <w:rsid w:val="00793724"/>
    <w:rsid w:val="007A36CD"/>
    <w:rsid w:val="007A484E"/>
    <w:rsid w:val="007B03BE"/>
    <w:rsid w:val="007B0800"/>
    <w:rsid w:val="007B6482"/>
    <w:rsid w:val="007B697A"/>
    <w:rsid w:val="007B6997"/>
    <w:rsid w:val="007C2CE9"/>
    <w:rsid w:val="007D223B"/>
    <w:rsid w:val="007D3F2A"/>
    <w:rsid w:val="007E3D09"/>
    <w:rsid w:val="007E3EAE"/>
    <w:rsid w:val="007E6554"/>
    <w:rsid w:val="007E7F65"/>
    <w:rsid w:val="008039F0"/>
    <w:rsid w:val="008052FB"/>
    <w:rsid w:val="00810C5B"/>
    <w:rsid w:val="00813F51"/>
    <w:rsid w:val="008212B6"/>
    <w:rsid w:val="008223B8"/>
    <w:rsid w:val="00835990"/>
    <w:rsid w:val="0084082F"/>
    <w:rsid w:val="0084206C"/>
    <w:rsid w:val="00847B9E"/>
    <w:rsid w:val="008567F1"/>
    <w:rsid w:val="00857487"/>
    <w:rsid w:val="008612FB"/>
    <w:rsid w:val="00861BB8"/>
    <w:rsid w:val="00881CDE"/>
    <w:rsid w:val="00884F96"/>
    <w:rsid w:val="008A4F76"/>
    <w:rsid w:val="008A67D8"/>
    <w:rsid w:val="008B0B74"/>
    <w:rsid w:val="008C31D8"/>
    <w:rsid w:val="008C3559"/>
    <w:rsid w:val="008C374A"/>
    <w:rsid w:val="008C51FF"/>
    <w:rsid w:val="008D53D5"/>
    <w:rsid w:val="008D7EA1"/>
    <w:rsid w:val="008F5769"/>
    <w:rsid w:val="008F7101"/>
    <w:rsid w:val="00906DDD"/>
    <w:rsid w:val="0091563F"/>
    <w:rsid w:val="00917D29"/>
    <w:rsid w:val="00925B9C"/>
    <w:rsid w:val="00937EA7"/>
    <w:rsid w:val="009470E8"/>
    <w:rsid w:val="00963AA8"/>
    <w:rsid w:val="00973258"/>
    <w:rsid w:val="00975601"/>
    <w:rsid w:val="00987C86"/>
    <w:rsid w:val="00991EC9"/>
    <w:rsid w:val="00993116"/>
    <w:rsid w:val="009958AA"/>
    <w:rsid w:val="009A13A9"/>
    <w:rsid w:val="009A75CD"/>
    <w:rsid w:val="009B099C"/>
    <w:rsid w:val="009B115C"/>
    <w:rsid w:val="009B1F4E"/>
    <w:rsid w:val="009C055A"/>
    <w:rsid w:val="009C2A09"/>
    <w:rsid w:val="009C5BAF"/>
    <w:rsid w:val="009C5DCE"/>
    <w:rsid w:val="009D27AD"/>
    <w:rsid w:val="009E0FD6"/>
    <w:rsid w:val="009E1E2F"/>
    <w:rsid w:val="009F25B4"/>
    <w:rsid w:val="009F282E"/>
    <w:rsid w:val="00A00EDD"/>
    <w:rsid w:val="00A02C3C"/>
    <w:rsid w:val="00A140CC"/>
    <w:rsid w:val="00A1516F"/>
    <w:rsid w:val="00A26F13"/>
    <w:rsid w:val="00A40954"/>
    <w:rsid w:val="00A51950"/>
    <w:rsid w:val="00A5486A"/>
    <w:rsid w:val="00A70249"/>
    <w:rsid w:val="00A7094B"/>
    <w:rsid w:val="00A85648"/>
    <w:rsid w:val="00A90D15"/>
    <w:rsid w:val="00A941C3"/>
    <w:rsid w:val="00A95E32"/>
    <w:rsid w:val="00A969A6"/>
    <w:rsid w:val="00AA551B"/>
    <w:rsid w:val="00AB207E"/>
    <w:rsid w:val="00AD06D2"/>
    <w:rsid w:val="00AD339D"/>
    <w:rsid w:val="00AD6DC6"/>
    <w:rsid w:val="00AE1FB8"/>
    <w:rsid w:val="00AE55A3"/>
    <w:rsid w:val="00AE6D8A"/>
    <w:rsid w:val="00AF071F"/>
    <w:rsid w:val="00AF262B"/>
    <w:rsid w:val="00AF38A2"/>
    <w:rsid w:val="00B010F4"/>
    <w:rsid w:val="00B01AEE"/>
    <w:rsid w:val="00B02F35"/>
    <w:rsid w:val="00B07CFE"/>
    <w:rsid w:val="00B11806"/>
    <w:rsid w:val="00B150A3"/>
    <w:rsid w:val="00B214D3"/>
    <w:rsid w:val="00B225F0"/>
    <w:rsid w:val="00B33F2A"/>
    <w:rsid w:val="00B50D77"/>
    <w:rsid w:val="00B53090"/>
    <w:rsid w:val="00B647D8"/>
    <w:rsid w:val="00B648FB"/>
    <w:rsid w:val="00B66C38"/>
    <w:rsid w:val="00B74942"/>
    <w:rsid w:val="00B7743B"/>
    <w:rsid w:val="00BB02C1"/>
    <w:rsid w:val="00BB4173"/>
    <w:rsid w:val="00BB7F52"/>
    <w:rsid w:val="00BC0720"/>
    <w:rsid w:val="00BC290C"/>
    <w:rsid w:val="00BC5DED"/>
    <w:rsid w:val="00BD5A92"/>
    <w:rsid w:val="00BD6340"/>
    <w:rsid w:val="00BE625D"/>
    <w:rsid w:val="00BE68B7"/>
    <w:rsid w:val="00BE6996"/>
    <w:rsid w:val="00BF1E4A"/>
    <w:rsid w:val="00BF6377"/>
    <w:rsid w:val="00C03CC8"/>
    <w:rsid w:val="00C11D0A"/>
    <w:rsid w:val="00C149D4"/>
    <w:rsid w:val="00C21A48"/>
    <w:rsid w:val="00C2559E"/>
    <w:rsid w:val="00C25928"/>
    <w:rsid w:val="00C259C7"/>
    <w:rsid w:val="00C310BC"/>
    <w:rsid w:val="00C31849"/>
    <w:rsid w:val="00C3353A"/>
    <w:rsid w:val="00C455B7"/>
    <w:rsid w:val="00C51274"/>
    <w:rsid w:val="00C523DA"/>
    <w:rsid w:val="00C60605"/>
    <w:rsid w:val="00C62037"/>
    <w:rsid w:val="00C633FD"/>
    <w:rsid w:val="00C6361D"/>
    <w:rsid w:val="00C63793"/>
    <w:rsid w:val="00C65A74"/>
    <w:rsid w:val="00C7488D"/>
    <w:rsid w:val="00C760DF"/>
    <w:rsid w:val="00C82E5E"/>
    <w:rsid w:val="00C907F0"/>
    <w:rsid w:val="00C93BFB"/>
    <w:rsid w:val="00CA1E37"/>
    <w:rsid w:val="00CB3612"/>
    <w:rsid w:val="00CD7152"/>
    <w:rsid w:val="00CF461B"/>
    <w:rsid w:val="00CF7EFE"/>
    <w:rsid w:val="00D00119"/>
    <w:rsid w:val="00D0057D"/>
    <w:rsid w:val="00D00694"/>
    <w:rsid w:val="00D04CA2"/>
    <w:rsid w:val="00D1053A"/>
    <w:rsid w:val="00D146C7"/>
    <w:rsid w:val="00D176ED"/>
    <w:rsid w:val="00D25360"/>
    <w:rsid w:val="00D33CE6"/>
    <w:rsid w:val="00D417E9"/>
    <w:rsid w:val="00D43AB6"/>
    <w:rsid w:val="00D476BC"/>
    <w:rsid w:val="00D502FD"/>
    <w:rsid w:val="00D54649"/>
    <w:rsid w:val="00D64B2C"/>
    <w:rsid w:val="00D700FA"/>
    <w:rsid w:val="00D71172"/>
    <w:rsid w:val="00D81241"/>
    <w:rsid w:val="00D82A22"/>
    <w:rsid w:val="00D85B1F"/>
    <w:rsid w:val="00D87700"/>
    <w:rsid w:val="00D90268"/>
    <w:rsid w:val="00D93DEF"/>
    <w:rsid w:val="00D940C7"/>
    <w:rsid w:val="00DA2B5A"/>
    <w:rsid w:val="00DA3CD8"/>
    <w:rsid w:val="00DA6419"/>
    <w:rsid w:val="00DC48F5"/>
    <w:rsid w:val="00DC4D08"/>
    <w:rsid w:val="00DC57BA"/>
    <w:rsid w:val="00DC5AA6"/>
    <w:rsid w:val="00DC72DD"/>
    <w:rsid w:val="00DD6EBA"/>
    <w:rsid w:val="00DD790C"/>
    <w:rsid w:val="00DE1064"/>
    <w:rsid w:val="00DE1BA2"/>
    <w:rsid w:val="00DE7253"/>
    <w:rsid w:val="00E15D47"/>
    <w:rsid w:val="00E17319"/>
    <w:rsid w:val="00E21515"/>
    <w:rsid w:val="00E32D5F"/>
    <w:rsid w:val="00E36CE5"/>
    <w:rsid w:val="00E37690"/>
    <w:rsid w:val="00E43EC6"/>
    <w:rsid w:val="00E52733"/>
    <w:rsid w:val="00E5347B"/>
    <w:rsid w:val="00E54D8E"/>
    <w:rsid w:val="00E5527F"/>
    <w:rsid w:val="00E62A9F"/>
    <w:rsid w:val="00E84220"/>
    <w:rsid w:val="00E85655"/>
    <w:rsid w:val="00E92028"/>
    <w:rsid w:val="00E93DAB"/>
    <w:rsid w:val="00E970E8"/>
    <w:rsid w:val="00E97869"/>
    <w:rsid w:val="00EA210D"/>
    <w:rsid w:val="00EA6C58"/>
    <w:rsid w:val="00EC0340"/>
    <w:rsid w:val="00EC046C"/>
    <w:rsid w:val="00EC3F92"/>
    <w:rsid w:val="00EC6D72"/>
    <w:rsid w:val="00ED5CD1"/>
    <w:rsid w:val="00EE1E4D"/>
    <w:rsid w:val="00EE216B"/>
    <w:rsid w:val="00EF5AF0"/>
    <w:rsid w:val="00F003B2"/>
    <w:rsid w:val="00F040EF"/>
    <w:rsid w:val="00F04135"/>
    <w:rsid w:val="00F30350"/>
    <w:rsid w:val="00F306DD"/>
    <w:rsid w:val="00F31276"/>
    <w:rsid w:val="00F3671E"/>
    <w:rsid w:val="00F41995"/>
    <w:rsid w:val="00F44B77"/>
    <w:rsid w:val="00F53E41"/>
    <w:rsid w:val="00F54A5E"/>
    <w:rsid w:val="00F54E19"/>
    <w:rsid w:val="00F569A4"/>
    <w:rsid w:val="00F57BE3"/>
    <w:rsid w:val="00F6530A"/>
    <w:rsid w:val="00F76469"/>
    <w:rsid w:val="00F90A73"/>
    <w:rsid w:val="00F931C7"/>
    <w:rsid w:val="00F94345"/>
    <w:rsid w:val="00F95D09"/>
    <w:rsid w:val="00FA4507"/>
    <w:rsid w:val="00FA65A5"/>
    <w:rsid w:val="00FB21BF"/>
    <w:rsid w:val="00FC1212"/>
    <w:rsid w:val="00FC6054"/>
    <w:rsid w:val="00FD0ACF"/>
    <w:rsid w:val="00FD2138"/>
    <w:rsid w:val="00FD46F0"/>
    <w:rsid w:val="00FD5A03"/>
    <w:rsid w:val="00FD7D31"/>
    <w:rsid w:val="00FE3279"/>
    <w:rsid w:val="00FE513D"/>
    <w:rsid w:val="00FF5640"/>
    <w:rsid w:val="00FF7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7B9E"/>
    <w:pPr>
      <w:spacing w:after="120" w:line="300" w:lineRule="auto"/>
    </w:pPr>
    <w:rPr>
      <w:rFonts w:ascii="Times New Roman" w:hAnsi="Times New Roman" w:cs="Calibri"/>
      <w:lang w:eastAsia="en-AU"/>
    </w:rPr>
  </w:style>
  <w:style w:type="paragraph" w:styleId="Heading1">
    <w:name w:val="heading 1"/>
    <w:basedOn w:val="Normal"/>
    <w:next w:val="Normal"/>
    <w:link w:val="Heading1Char"/>
    <w:uiPriority w:val="9"/>
    <w:qFormat/>
    <w:rsid w:val="004E6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aliases w:val="APSC Heading 4"/>
    <w:next w:val="Normal"/>
    <w:link w:val="Heading5Char"/>
    <w:unhideWhenUsed/>
    <w:qFormat/>
    <w:rsid w:val="008D7EA1"/>
    <w:pPr>
      <w:spacing w:before="120" w:after="120" w:line="240" w:lineRule="auto"/>
      <w:outlineLvl w:val="4"/>
    </w:pPr>
    <w:rPr>
      <w:rFonts w:ascii="Arial" w:eastAsia="Batang" w:hAnsi="Arial" w:cs="Arial"/>
      <w:bCs/>
      <w:i/>
      <w:color w:val="0D4827"/>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APSC Heading 4 Char"/>
    <w:basedOn w:val="DefaultParagraphFont"/>
    <w:link w:val="Heading5"/>
    <w:rsid w:val="008D7EA1"/>
    <w:rPr>
      <w:rFonts w:ascii="Arial" w:eastAsia="Batang" w:hAnsi="Arial" w:cs="Arial"/>
      <w:bCs/>
      <w:i/>
      <w:color w:val="0D4827"/>
      <w:szCs w:val="32"/>
    </w:rPr>
  </w:style>
  <w:style w:type="paragraph" w:customStyle="1" w:styleId="APSCBulletedtext">
    <w:name w:val="APSC Bulleted text"/>
    <w:basedOn w:val="Normal"/>
    <w:qFormat/>
    <w:rsid w:val="007E3EAE"/>
    <w:pPr>
      <w:numPr>
        <w:numId w:val="4"/>
      </w:numPr>
    </w:pPr>
  </w:style>
  <w:style w:type="paragraph" w:styleId="BodyText">
    <w:name w:val="Body Text"/>
    <w:aliases w:val="APSC Body text"/>
    <w:next w:val="Normal"/>
    <w:link w:val="BodyTextChar"/>
    <w:rsid w:val="00847B9E"/>
    <w:pPr>
      <w:spacing w:after="120" w:line="300" w:lineRule="auto"/>
    </w:pPr>
    <w:rPr>
      <w:rFonts w:ascii="Times New Roman" w:hAnsi="Times New Roman" w:cs="Calibri"/>
      <w:lang w:eastAsia="en-AU"/>
    </w:rPr>
  </w:style>
  <w:style w:type="character" w:customStyle="1" w:styleId="BodyTextChar">
    <w:name w:val="Body Text Char"/>
    <w:aliases w:val="APSC Body text Char"/>
    <w:basedOn w:val="DefaultParagraphFont"/>
    <w:link w:val="BodyText"/>
    <w:rsid w:val="00847B9E"/>
    <w:rPr>
      <w:rFonts w:ascii="Times New Roman" w:hAnsi="Times New Roman" w:cs="Calibri"/>
      <w:lang w:eastAsia="en-AU"/>
    </w:rPr>
  </w:style>
  <w:style w:type="table" w:styleId="TableGrid">
    <w:name w:val="Table Grid"/>
    <w:basedOn w:val="TableNormal"/>
    <w:uiPriority w:val="59"/>
    <w:rsid w:val="00847B9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B9E"/>
    <w:rPr>
      <w:rFonts w:ascii="Times New Roman" w:hAnsi="Times New Roman" w:cs="Calibri"/>
      <w:lang w:eastAsia="en-AU"/>
    </w:rPr>
  </w:style>
  <w:style w:type="paragraph" w:styleId="ListParagraph">
    <w:name w:val="List Paragraph"/>
    <w:basedOn w:val="Normal"/>
    <w:uiPriority w:val="34"/>
    <w:qFormat/>
    <w:rsid w:val="00847B9E"/>
    <w:pPr>
      <w:numPr>
        <w:ilvl w:val="1"/>
        <w:numId w:val="5"/>
      </w:numPr>
      <w:spacing w:after="0" w:line="240" w:lineRule="auto"/>
      <w:contextualSpacing/>
      <w:jc w:val="both"/>
    </w:pPr>
    <w:rPr>
      <w:rFonts w:ascii="Arial" w:eastAsia="Times New Roman" w:hAnsi="Arial" w:cs="Times New Roman"/>
      <w:sz w:val="20"/>
      <w:szCs w:val="20"/>
      <w:lang w:eastAsia="en-US"/>
    </w:rPr>
  </w:style>
  <w:style w:type="paragraph" w:styleId="Title">
    <w:name w:val="Title"/>
    <w:basedOn w:val="Normal"/>
    <w:link w:val="TitleChar"/>
    <w:qFormat/>
    <w:rsid w:val="00847B9E"/>
    <w:pPr>
      <w:spacing w:before="240" w:after="60" w:line="240" w:lineRule="auto"/>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847B9E"/>
    <w:rPr>
      <w:rFonts w:ascii="Arial" w:eastAsia="Times New Roman" w:hAnsi="Arial" w:cs="Arial"/>
      <w:b/>
      <w:bCs/>
      <w:kern w:val="28"/>
      <w:sz w:val="32"/>
      <w:szCs w:val="32"/>
      <w:lang w:val="en-GB"/>
    </w:rPr>
  </w:style>
  <w:style w:type="paragraph" w:styleId="Footer">
    <w:name w:val="footer"/>
    <w:aliases w:val="APSC Footer"/>
    <w:basedOn w:val="Normal"/>
    <w:link w:val="FooterChar"/>
    <w:uiPriority w:val="99"/>
    <w:unhideWhenUsed/>
    <w:rsid w:val="00847B9E"/>
    <w:pPr>
      <w:tabs>
        <w:tab w:val="center" w:pos="4513"/>
        <w:tab w:val="right" w:pos="9026"/>
      </w:tabs>
      <w:spacing w:after="0" w:line="240" w:lineRule="auto"/>
    </w:pPr>
  </w:style>
  <w:style w:type="character" w:customStyle="1" w:styleId="FooterChar">
    <w:name w:val="Footer Char"/>
    <w:aliases w:val="APSC Footer Char"/>
    <w:basedOn w:val="DefaultParagraphFont"/>
    <w:link w:val="Footer"/>
    <w:uiPriority w:val="99"/>
    <w:rsid w:val="00847B9E"/>
    <w:rPr>
      <w:rFonts w:ascii="Times New Roman" w:hAnsi="Times New Roman" w:cs="Calibri"/>
      <w:lang w:eastAsia="en-AU"/>
    </w:rPr>
  </w:style>
  <w:style w:type="character" w:customStyle="1" w:styleId="Heading1Char">
    <w:name w:val="Heading 1 Char"/>
    <w:basedOn w:val="DefaultParagraphFont"/>
    <w:link w:val="Heading1"/>
    <w:uiPriority w:val="9"/>
    <w:rsid w:val="004E6FC5"/>
    <w:rPr>
      <w:rFonts w:asciiTheme="majorHAnsi" w:eastAsiaTheme="majorEastAsia" w:hAnsiTheme="majorHAnsi" w:cstheme="majorBidi"/>
      <w:b/>
      <w:bCs/>
      <w:color w:val="365F91" w:themeColor="accent1" w:themeShade="BF"/>
      <w:sz w:val="28"/>
      <w:szCs w:val="28"/>
      <w:lang w:eastAsia="en-AU"/>
    </w:rPr>
  </w:style>
  <w:style w:type="paragraph" w:customStyle="1" w:styleId="APSCBlocktext">
    <w:name w:val="APSC Block text"/>
    <w:basedOn w:val="Normal"/>
    <w:uiPriority w:val="99"/>
    <w:qFormat/>
    <w:rsid w:val="004E6FC5"/>
    <w:pPr>
      <w:spacing w:before="60" w:after="180"/>
      <w:jc w:val="both"/>
    </w:pPr>
    <w:rPr>
      <w:rFonts w:eastAsiaTheme="minorEastAsia" w:cstheme="minorBidi"/>
      <w:iCs/>
    </w:rPr>
  </w:style>
  <w:style w:type="paragraph" w:customStyle="1" w:styleId="Bullet1">
    <w:name w:val="Bullet 1"/>
    <w:basedOn w:val="Normal"/>
    <w:uiPriority w:val="99"/>
    <w:rsid w:val="004E6FC5"/>
    <w:pPr>
      <w:numPr>
        <w:numId w:val="7"/>
      </w:numPr>
      <w:spacing w:before="120" w:after="40" w:line="240" w:lineRule="auto"/>
      <w:jc w:val="both"/>
    </w:pPr>
    <w:rPr>
      <w:rFonts w:eastAsia="Times New Roman" w:cs="Times New Roman"/>
      <w:sz w:val="20"/>
      <w:szCs w:val="24"/>
    </w:rPr>
  </w:style>
  <w:style w:type="paragraph" w:styleId="BalloonText">
    <w:name w:val="Balloon Text"/>
    <w:basedOn w:val="Normal"/>
    <w:link w:val="BalloonTextChar"/>
    <w:uiPriority w:val="99"/>
    <w:semiHidden/>
    <w:unhideWhenUsed/>
    <w:rsid w:val="0044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AE"/>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7B9E"/>
    <w:pPr>
      <w:spacing w:after="120" w:line="300" w:lineRule="auto"/>
    </w:pPr>
    <w:rPr>
      <w:rFonts w:ascii="Times New Roman" w:hAnsi="Times New Roman" w:cs="Calibri"/>
      <w:lang w:eastAsia="en-AU"/>
    </w:rPr>
  </w:style>
  <w:style w:type="paragraph" w:styleId="Heading1">
    <w:name w:val="heading 1"/>
    <w:basedOn w:val="Normal"/>
    <w:next w:val="Normal"/>
    <w:link w:val="Heading1Char"/>
    <w:uiPriority w:val="9"/>
    <w:qFormat/>
    <w:rsid w:val="004E6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aliases w:val="APSC Heading 4"/>
    <w:next w:val="Normal"/>
    <w:link w:val="Heading5Char"/>
    <w:unhideWhenUsed/>
    <w:qFormat/>
    <w:rsid w:val="008D7EA1"/>
    <w:pPr>
      <w:spacing w:before="120" w:after="120" w:line="240" w:lineRule="auto"/>
      <w:outlineLvl w:val="4"/>
    </w:pPr>
    <w:rPr>
      <w:rFonts w:ascii="Arial" w:eastAsia="Batang" w:hAnsi="Arial" w:cs="Arial"/>
      <w:bCs/>
      <w:i/>
      <w:color w:val="0D4827"/>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APSC Heading 4 Char"/>
    <w:basedOn w:val="DefaultParagraphFont"/>
    <w:link w:val="Heading5"/>
    <w:rsid w:val="008D7EA1"/>
    <w:rPr>
      <w:rFonts w:ascii="Arial" w:eastAsia="Batang" w:hAnsi="Arial" w:cs="Arial"/>
      <w:bCs/>
      <w:i/>
      <w:color w:val="0D4827"/>
      <w:szCs w:val="32"/>
    </w:rPr>
  </w:style>
  <w:style w:type="paragraph" w:customStyle="1" w:styleId="APSCBulletedtext">
    <w:name w:val="APSC Bulleted text"/>
    <w:basedOn w:val="Normal"/>
    <w:qFormat/>
    <w:rsid w:val="007E3EAE"/>
    <w:pPr>
      <w:numPr>
        <w:numId w:val="4"/>
      </w:numPr>
    </w:pPr>
  </w:style>
  <w:style w:type="paragraph" w:styleId="BodyText">
    <w:name w:val="Body Text"/>
    <w:aliases w:val="APSC Body text"/>
    <w:next w:val="Normal"/>
    <w:link w:val="BodyTextChar"/>
    <w:rsid w:val="00847B9E"/>
    <w:pPr>
      <w:spacing w:after="120" w:line="300" w:lineRule="auto"/>
    </w:pPr>
    <w:rPr>
      <w:rFonts w:ascii="Times New Roman" w:hAnsi="Times New Roman" w:cs="Calibri"/>
      <w:lang w:eastAsia="en-AU"/>
    </w:rPr>
  </w:style>
  <w:style w:type="character" w:customStyle="1" w:styleId="BodyTextChar">
    <w:name w:val="Body Text Char"/>
    <w:aliases w:val="APSC Body text Char"/>
    <w:basedOn w:val="DefaultParagraphFont"/>
    <w:link w:val="BodyText"/>
    <w:rsid w:val="00847B9E"/>
    <w:rPr>
      <w:rFonts w:ascii="Times New Roman" w:hAnsi="Times New Roman" w:cs="Calibri"/>
      <w:lang w:eastAsia="en-AU"/>
    </w:rPr>
  </w:style>
  <w:style w:type="table" w:styleId="TableGrid">
    <w:name w:val="Table Grid"/>
    <w:basedOn w:val="TableNormal"/>
    <w:uiPriority w:val="59"/>
    <w:rsid w:val="00847B9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4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B9E"/>
    <w:rPr>
      <w:rFonts w:ascii="Times New Roman" w:hAnsi="Times New Roman" w:cs="Calibri"/>
      <w:lang w:eastAsia="en-AU"/>
    </w:rPr>
  </w:style>
  <w:style w:type="paragraph" w:styleId="ListParagraph">
    <w:name w:val="List Paragraph"/>
    <w:basedOn w:val="Normal"/>
    <w:uiPriority w:val="34"/>
    <w:qFormat/>
    <w:rsid w:val="00847B9E"/>
    <w:pPr>
      <w:numPr>
        <w:ilvl w:val="1"/>
        <w:numId w:val="5"/>
      </w:numPr>
      <w:spacing w:after="0" w:line="240" w:lineRule="auto"/>
      <w:contextualSpacing/>
      <w:jc w:val="both"/>
    </w:pPr>
    <w:rPr>
      <w:rFonts w:ascii="Arial" w:eastAsia="Times New Roman" w:hAnsi="Arial" w:cs="Times New Roman"/>
      <w:sz w:val="20"/>
      <w:szCs w:val="20"/>
      <w:lang w:eastAsia="en-US"/>
    </w:rPr>
  </w:style>
  <w:style w:type="paragraph" w:styleId="Title">
    <w:name w:val="Title"/>
    <w:basedOn w:val="Normal"/>
    <w:link w:val="TitleChar"/>
    <w:qFormat/>
    <w:rsid w:val="00847B9E"/>
    <w:pPr>
      <w:spacing w:before="240" w:after="60" w:line="240" w:lineRule="auto"/>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847B9E"/>
    <w:rPr>
      <w:rFonts w:ascii="Arial" w:eastAsia="Times New Roman" w:hAnsi="Arial" w:cs="Arial"/>
      <w:b/>
      <w:bCs/>
      <w:kern w:val="28"/>
      <w:sz w:val="32"/>
      <w:szCs w:val="32"/>
      <w:lang w:val="en-GB"/>
    </w:rPr>
  </w:style>
  <w:style w:type="paragraph" w:styleId="Footer">
    <w:name w:val="footer"/>
    <w:aliases w:val="APSC Footer"/>
    <w:basedOn w:val="Normal"/>
    <w:link w:val="FooterChar"/>
    <w:uiPriority w:val="99"/>
    <w:unhideWhenUsed/>
    <w:rsid w:val="00847B9E"/>
    <w:pPr>
      <w:tabs>
        <w:tab w:val="center" w:pos="4513"/>
        <w:tab w:val="right" w:pos="9026"/>
      </w:tabs>
      <w:spacing w:after="0" w:line="240" w:lineRule="auto"/>
    </w:pPr>
  </w:style>
  <w:style w:type="character" w:customStyle="1" w:styleId="FooterChar">
    <w:name w:val="Footer Char"/>
    <w:aliases w:val="APSC Footer Char"/>
    <w:basedOn w:val="DefaultParagraphFont"/>
    <w:link w:val="Footer"/>
    <w:uiPriority w:val="99"/>
    <w:rsid w:val="00847B9E"/>
    <w:rPr>
      <w:rFonts w:ascii="Times New Roman" w:hAnsi="Times New Roman" w:cs="Calibri"/>
      <w:lang w:eastAsia="en-AU"/>
    </w:rPr>
  </w:style>
  <w:style w:type="character" w:customStyle="1" w:styleId="Heading1Char">
    <w:name w:val="Heading 1 Char"/>
    <w:basedOn w:val="DefaultParagraphFont"/>
    <w:link w:val="Heading1"/>
    <w:uiPriority w:val="9"/>
    <w:rsid w:val="004E6FC5"/>
    <w:rPr>
      <w:rFonts w:asciiTheme="majorHAnsi" w:eastAsiaTheme="majorEastAsia" w:hAnsiTheme="majorHAnsi" w:cstheme="majorBidi"/>
      <w:b/>
      <w:bCs/>
      <w:color w:val="365F91" w:themeColor="accent1" w:themeShade="BF"/>
      <w:sz w:val="28"/>
      <w:szCs w:val="28"/>
      <w:lang w:eastAsia="en-AU"/>
    </w:rPr>
  </w:style>
  <w:style w:type="paragraph" w:customStyle="1" w:styleId="APSCBlocktext">
    <w:name w:val="APSC Block text"/>
    <w:basedOn w:val="Normal"/>
    <w:uiPriority w:val="99"/>
    <w:qFormat/>
    <w:rsid w:val="004E6FC5"/>
    <w:pPr>
      <w:spacing w:before="60" w:after="180"/>
      <w:jc w:val="both"/>
    </w:pPr>
    <w:rPr>
      <w:rFonts w:eastAsiaTheme="minorEastAsia" w:cstheme="minorBidi"/>
      <w:iCs/>
    </w:rPr>
  </w:style>
  <w:style w:type="paragraph" w:customStyle="1" w:styleId="Bullet1">
    <w:name w:val="Bullet 1"/>
    <w:basedOn w:val="Normal"/>
    <w:uiPriority w:val="99"/>
    <w:rsid w:val="004E6FC5"/>
    <w:pPr>
      <w:numPr>
        <w:numId w:val="7"/>
      </w:numPr>
      <w:spacing w:before="120" w:after="40" w:line="240" w:lineRule="auto"/>
      <w:jc w:val="both"/>
    </w:pPr>
    <w:rPr>
      <w:rFonts w:eastAsia="Times New Roman" w:cs="Times New Roman"/>
      <w:sz w:val="20"/>
      <w:szCs w:val="24"/>
    </w:rPr>
  </w:style>
  <w:style w:type="paragraph" w:styleId="BalloonText">
    <w:name w:val="Balloon Text"/>
    <w:basedOn w:val="Normal"/>
    <w:link w:val="BalloonTextChar"/>
    <w:uiPriority w:val="99"/>
    <w:semiHidden/>
    <w:unhideWhenUsed/>
    <w:rsid w:val="0044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AE"/>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0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hyperlink" Target="http://creativecommons.org/licenses/by/2.5/a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F7EF1-DFD1-4F30-92BB-2738ABA5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2E3E09E2.dotm</Template>
  <TotalTime>0</TotalTime>
  <Pages>25</Pages>
  <Words>11032</Words>
  <Characters>62885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APS Work level standards</vt:lpstr>
    </vt:vector>
  </TitlesOfParts>
  <LinksUpToDate>false</LinksUpToDate>
  <CharactersWithSpaces>73770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 Work level standards</dc:title>
  <dc:creator/>
  <cp:lastModifiedBy/>
  <cp:revision>1</cp:revision>
  <dcterms:created xsi:type="dcterms:W3CDTF">2014-11-14T00:38:00Z</dcterms:created>
  <dcterms:modified xsi:type="dcterms:W3CDTF">2015-01-07T05:26:00Z</dcterms:modified>
</cp:coreProperties>
</file>